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299A" w14:textId="77777777" w:rsidR="005648DB" w:rsidRPr="005160E0" w:rsidRDefault="005648DB" w:rsidP="005648DB">
      <w:pPr>
        <w:jc w:val="center"/>
        <w:rPr>
          <w:rFonts w:asciiTheme="majorHAnsi" w:hAnsiTheme="majorHAnsi"/>
          <w:color w:val="136C73"/>
          <w:lang w:val="en-GB"/>
        </w:rPr>
      </w:pPr>
      <w:r w:rsidRPr="005160E0">
        <w:rPr>
          <w:rFonts w:asciiTheme="majorHAnsi" w:hAnsiTheme="majorHAnsi"/>
          <w:noProof/>
          <w:color w:val="136C73"/>
          <w:lang w:val="en-GB" w:eastAsia="lt-LT"/>
        </w:rPr>
        <w:t>[</w:t>
      </w:r>
      <w:r w:rsidR="004C2A65" w:rsidRPr="005160E0">
        <w:rPr>
          <w:rFonts w:asciiTheme="majorHAnsi" w:hAnsiTheme="majorHAnsi"/>
          <w:noProof/>
          <w:color w:val="136C73"/>
          <w:lang w:val="en-GB" w:eastAsia="lt-LT"/>
        </w:rPr>
        <w:t xml:space="preserve">NAME AND </w:t>
      </w:r>
      <w:r w:rsidRPr="005160E0">
        <w:rPr>
          <w:rFonts w:asciiTheme="majorHAnsi" w:hAnsiTheme="majorHAnsi"/>
          <w:noProof/>
          <w:color w:val="136C73"/>
          <w:lang w:val="en-GB" w:eastAsia="lt-LT"/>
        </w:rPr>
        <w:t xml:space="preserve">LOGO </w:t>
      </w:r>
      <w:r w:rsidR="00AC4EE7" w:rsidRPr="005160E0">
        <w:rPr>
          <w:rFonts w:asciiTheme="majorHAnsi" w:hAnsiTheme="majorHAnsi"/>
          <w:noProof/>
          <w:color w:val="136C73"/>
          <w:lang w:val="en-GB" w:eastAsia="lt-LT"/>
        </w:rPr>
        <w:t>OF THE</w:t>
      </w:r>
      <w:r w:rsidR="00E53E8C" w:rsidRPr="005160E0">
        <w:rPr>
          <w:rFonts w:asciiTheme="majorHAnsi" w:hAnsiTheme="majorHAnsi"/>
          <w:noProof/>
          <w:color w:val="136C73"/>
          <w:lang w:val="en-GB" w:eastAsia="lt-LT"/>
        </w:rPr>
        <w:t xml:space="preserve"> </w:t>
      </w:r>
      <w:r w:rsidR="004704F4" w:rsidRPr="005160E0">
        <w:rPr>
          <w:rFonts w:asciiTheme="majorHAnsi" w:hAnsiTheme="majorHAnsi"/>
          <w:noProof/>
          <w:color w:val="136C73"/>
          <w:lang w:val="en-GB" w:eastAsia="lt-LT"/>
        </w:rPr>
        <w:t>HIGHER EDUCATION INSTITUTION</w:t>
      </w:r>
      <w:r w:rsidRPr="005160E0">
        <w:rPr>
          <w:rFonts w:asciiTheme="majorHAnsi" w:hAnsiTheme="majorHAnsi"/>
          <w:noProof/>
          <w:color w:val="136C73"/>
          <w:lang w:val="en-GB" w:eastAsia="lt-LT"/>
        </w:rPr>
        <w:t>]</w:t>
      </w:r>
    </w:p>
    <w:p w14:paraId="6BCDC3A5" w14:textId="77777777" w:rsidR="004C2A65" w:rsidRDefault="004C2A65" w:rsidP="00AC4EE7">
      <w:pPr>
        <w:spacing w:before="73"/>
        <w:ind w:right="837"/>
        <w:rPr>
          <w:sz w:val="28"/>
        </w:rPr>
      </w:pPr>
    </w:p>
    <w:p w14:paraId="4FD794D1" w14:textId="77777777" w:rsidR="004C2A65" w:rsidRDefault="004C2A65" w:rsidP="004C2A65">
      <w:pPr>
        <w:pStyle w:val="Pagrindinistekstas"/>
        <w:rPr>
          <w:sz w:val="20"/>
        </w:rPr>
      </w:pPr>
    </w:p>
    <w:p w14:paraId="1C74E3C7" w14:textId="65F26C31" w:rsidR="004C2A65" w:rsidRDefault="004C2A65" w:rsidP="004C2A65">
      <w:pPr>
        <w:pStyle w:val="Pagrindinistekstas"/>
        <w:spacing w:before="1"/>
        <w:rPr>
          <w:sz w:val="13"/>
        </w:rPr>
      </w:pPr>
    </w:p>
    <w:p w14:paraId="4B531891" w14:textId="77777777" w:rsidR="005648DB" w:rsidRPr="00AC4EE7" w:rsidRDefault="005648DB" w:rsidP="005648DB"/>
    <w:p w14:paraId="4DE25342" w14:textId="77777777" w:rsidR="005648DB" w:rsidRPr="00C938A1" w:rsidRDefault="005648DB" w:rsidP="005648DB">
      <w:pPr>
        <w:rPr>
          <w:lang w:val="en-GB"/>
        </w:rPr>
      </w:pPr>
    </w:p>
    <w:p w14:paraId="7EA0E9FB" w14:textId="77777777" w:rsidR="005648DB" w:rsidRPr="00C938A1" w:rsidRDefault="005648DB" w:rsidP="005648DB">
      <w:pPr>
        <w:rPr>
          <w:lang w:val="en-GB"/>
        </w:rPr>
      </w:pPr>
    </w:p>
    <w:p w14:paraId="7E3D4EAC" w14:textId="77777777" w:rsidR="005648DB" w:rsidRPr="00C938A1" w:rsidRDefault="005648DB" w:rsidP="005648DB">
      <w:pPr>
        <w:rPr>
          <w:lang w:val="en-GB"/>
        </w:rPr>
      </w:pPr>
    </w:p>
    <w:p w14:paraId="11000C81" w14:textId="77777777" w:rsidR="005648DB" w:rsidRPr="00C938A1" w:rsidRDefault="005648DB" w:rsidP="005648DB">
      <w:pPr>
        <w:rPr>
          <w:lang w:val="en-GB"/>
        </w:rPr>
      </w:pPr>
    </w:p>
    <w:p w14:paraId="49EC799E" w14:textId="77777777" w:rsidR="005648DB" w:rsidRPr="00C938A1" w:rsidRDefault="005648DB" w:rsidP="005648DB">
      <w:pPr>
        <w:rPr>
          <w:lang w:val="en-GB"/>
        </w:rPr>
      </w:pPr>
    </w:p>
    <w:p w14:paraId="10028A8D" w14:textId="77777777" w:rsidR="005648DB" w:rsidRDefault="005648DB" w:rsidP="005648DB">
      <w:pPr>
        <w:rPr>
          <w:lang w:val="en-GB"/>
        </w:rPr>
      </w:pPr>
    </w:p>
    <w:p w14:paraId="4C8A0921" w14:textId="77777777" w:rsidR="00AC4EE7" w:rsidRPr="00C938A1" w:rsidRDefault="00AC4EE7" w:rsidP="005648DB">
      <w:pPr>
        <w:rPr>
          <w:lang w:val="en-GB"/>
        </w:rPr>
      </w:pPr>
    </w:p>
    <w:p w14:paraId="668D22E2" w14:textId="77777777" w:rsidR="005648DB" w:rsidRPr="00C938A1" w:rsidRDefault="005648DB" w:rsidP="005648DB">
      <w:pPr>
        <w:rPr>
          <w:lang w:val="en-GB"/>
        </w:rPr>
      </w:pPr>
    </w:p>
    <w:p w14:paraId="4F802785" w14:textId="77777777" w:rsidR="005648DB" w:rsidRPr="005160E0" w:rsidRDefault="0076735C" w:rsidP="005648DB">
      <w:pPr>
        <w:jc w:val="center"/>
        <w:rPr>
          <w:rFonts w:asciiTheme="majorHAnsi" w:hAnsiTheme="majorHAnsi"/>
          <w:color w:val="136C73"/>
          <w:sz w:val="18"/>
          <w:lang w:val="en-GB"/>
        </w:rPr>
      </w:pPr>
      <w:r w:rsidRPr="005160E0">
        <w:rPr>
          <w:rFonts w:asciiTheme="majorHAnsi" w:hAnsiTheme="majorHAnsi"/>
          <w:color w:val="136C73"/>
          <w:szCs w:val="36"/>
          <w:lang w:val="en-GB"/>
        </w:rPr>
        <w:t>Field of</w:t>
      </w:r>
      <w:r w:rsidRPr="005160E0">
        <w:rPr>
          <w:rFonts w:asciiTheme="majorHAnsi" w:hAnsiTheme="majorHAnsi"/>
          <w:color w:val="136C73"/>
          <w:szCs w:val="36"/>
        </w:rPr>
        <w:t xml:space="preserve"> Study:</w:t>
      </w:r>
    </w:p>
    <w:p w14:paraId="0278F6FB" w14:textId="77777777" w:rsidR="005648DB" w:rsidRPr="005160E0" w:rsidRDefault="005648DB" w:rsidP="005648DB">
      <w:pPr>
        <w:jc w:val="center"/>
        <w:rPr>
          <w:rFonts w:asciiTheme="majorHAnsi" w:hAnsiTheme="majorHAnsi"/>
          <w:b/>
          <w:bCs/>
          <w:color w:val="136C73"/>
          <w:sz w:val="32"/>
          <w:lang w:val="en-GB"/>
        </w:rPr>
      </w:pPr>
      <w:r w:rsidRPr="005160E0">
        <w:rPr>
          <w:rFonts w:asciiTheme="majorHAnsi" w:hAnsiTheme="majorHAnsi"/>
          <w:b/>
          <w:bCs/>
          <w:color w:val="136C73"/>
          <w:sz w:val="32"/>
          <w:lang w:val="en-GB"/>
        </w:rPr>
        <w:t>EXAMPLE (X01)</w:t>
      </w:r>
    </w:p>
    <w:p w14:paraId="75A7B09B" w14:textId="77777777" w:rsidR="005648DB" w:rsidRPr="005160E0" w:rsidRDefault="005648DB" w:rsidP="005648DB">
      <w:pPr>
        <w:jc w:val="center"/>
        <w:rPr>
          <w:rFonts w:asciiTheme="majorHAnsi" w:hAnsiTheme="majorHAnsi"/>
          <w:lang w:val="en-GB"/>
        </w:rPr>
      </w:pPr>
    </w:p>
    <w:p w14:paraId="3D2F17B5" w14:textId="77777777" w:rsidR="005648DB" w:rsidRPr="005160E0" w:rsidRDefault="005648DB" w:rsidP="005648DB">
      <w:pPr>
        <w:rPr>
          <w:rFonts w:asciiTheme="majorHAnsi" w:hAnsiTheme="majorHAnsi"/>
          <w:lang w:val="en-GB"/>
        </w:rPr>
      </w:pPr>
    </w:p>
    <w:p w14:paraId="52AD4CCD" w14:textId="77777777" w:rsidR="005648DB" w:rsidRPr="005160E0" w:rsidRDefault="005648DB" w:rsidP="005648DB">
      <w:pPr>
        <w:jc w:val="center"/>
        <w:rPr>
          <w:color w:val="136C73"/>
          <w:sz w:val="32"/>
          <w:lang w:val="en-GB"/>
        </w:rPr>
      </w:pPr>
      <w:r w:rsidRPr="005160E0">
        <w:rPr>
          <w:rFonts w:asciiTheme="majorHAnsi" w:eastAsia="MS Mincho" w:hAnsiTheme="majorHAnsi"/>
          <w:b/>
          <w:bCs/>
          <w:color w:val="136C73"/>
          <w:sz w:val="32"/>
          <w:lang w:val="en-GB" w:eastAsia="en-US"/>
        </w:rPr>
        <w:t>SELF EVALUATION REPORT</w:t>
      </w:r>
    </w:p>
    <w:p w14:paraId="5D682A57" w14:textId="77777777" w:rsidR="005648DB" w:rsidRPr="00C938A1" w:rsidRDefault="005648DB" w:rsidP="005648DB">
      <w:pPr>
        <w:rPr>
          <w:lang w:val="en-GB"/>
        </w:rPr>
      </w:pPr>
    </w:p>
    <w:p w14:paraId="002D2B98" w14:textId="77777777" w:rsidR="005648DB" w:rsidRPr="00C938A1" w:rsidRDefault="005648DB" w:rsidP="005648DB">
      <w:pPr>
        <w:rPr>
          <w:lang w:val="en-GB"/>
        </w:rPr>
      </w:pPr>
    </w:p>
    <w:p w14:paraId="5FEE0D7B" w14:textId="77777777" w:rsidR="005648DB" w:rsidRPr="00C938A1" w:rsidRDefault="005648DB" w:rsidP="005648DB">
      <w:pPr>
        <w:jc w:val="center"/>
        <w:rPr>
          <w:b/>
          <w:bCs/>
          <w:lang w:val="en-GB"/>
        </w:rPr>
      </w:pPr>
    </w:p>
    <w:p w14:paraId="4A88086B" w14:textId="77777777" w:rsidR="005648DB" w:rsidRPr="00C938A1" w:rsidRDefault="005648DB" w:rsidP="005648DB">
      <w:pPr>
        <w:rPr>
          <w:lang w:val="en-GB"/>
        </w:rPr>
      </w:pPr>
    </w:p>
    <w:p w14:paraId="5FB7C5D7" w14:textId="77777777" w:rsidR="005648DB" w:rsidRPr="00C938A1" w:rsidRDefault="005648DB" w:rsidP="005648DB">
      <w:pPr>
        <w:rPr>
          <w:lang w:val="en-GB"/>
        </w:rPr>
      </w:pPr>
    </w:p>
    <w:p w14:paraId="282DA232" w14:textId="77777777" w:rsidR="005648DB" w:rsidRPr="00C938A1" w:rsidRDefault="005648DB" w:rsidP="005648DB">
      <w:pPr>
        <w:rPr>
          <w:lang w:val="en-GB"/>
        </w:rPr>
      </w:pPr>
    </w:p>
    <w:p w14:paraId="79B430E0" w14:textId="77777777" w:rsidR="005648DB" w:rsidRPr="00C938A1" w:rsidRDefault="005648DB" w:rsidP="005648DB">
      <w:pPr>
        <w:rPr>
          <w:lang w:val="en-GB"/>
        </w:rPr>
      </w:pPr>
    </w:p>
    <w:p w14:paraId="10C403FA" w14:textId="77777777" w:rsidR="005648DB" w:rsidRPr="00C938A1" w:rsidRDefault="005648DB" w:rsidP="005648DB">
      <w:pPr>
        <w:rPr>
          <w:lang w:val="en-GB"/>
        </w:rPr>
      </w:pPr>
    </w:p>
    <w:p w14:paraId="4AD95860" w14:textId="77777777" w:rsidR="005648DB" w:rsidRPr="00C938A1" w:rsidRDefault="005648DB" w:rsidP="005648DB">
      <w:pPr>
        <w:rPr>
          <w:lang w:val="en-GB"/>
        </w:rPr>
      </w:pPr>
    </w:p>
    <w:p w14:paraId="0F202A74" w14:textId="77777777" w:rsidR="005648DB" w:rsidRPr="00C938A1" w:rsidRDefault="005648DB" w:rsidP="005648DB">
      <w:pPr>
        <w:rPr>
          <w:lang w:val="en-GB"/>
        </w:rPr>
      </w:pPr>
    </w:p>
    <w:p w14:paraId="600953DE" w14:textId="77777777" w:rsidR="005648DB" w:rsidRPr="00C938A1" w:rsidRDefault="005648DB" w:rsidP="005648DB">
      <w:pPr>
        <w:jc w:val="center"/>
        <w:rPr>
          <w:lang w:val="en-GB"/>
        </w:rPr>
      </w:pPr>
    </w:p>
    <w:p w14:paraId="60E36089" w14:textId="77777777" w:rsidR="005648DB" w:rsidRPr="00C938A1" w:rsidRDefault="005648DB" w:rsidP="005648DB">
      <w:pPr>
        <w:jc w:val="center"/>
        <w:rPr>
          <w:lang w:val="en-GB"/>
        </w:rPr>
      </w:pPr>
    </w:p>
    <w:p w14:paraId="0DFB4F66" w14:textId="77777777" w:rsidR="005648DB" w:rsidRPr="00C938A1" w:rsidRDefault="005648DB" w:rsidP="005648DB">
      <w:pPr>
        <w:jc w:val="center"/>
        <w:rPr>
          <w:lang w:val="en-GB"/>
        </w:rPr>
      </w:pPr>
    </w:p>
    <w:p w14:paraId="7D21B78B" w14:textId="77777777" w:rsidR="005648DB" w:rsidRPr="00C938A1" w:rsidRDefault="005648DB" w:rsidP="005648DB">
      <w:pPr>
        <w:jc w:val="center"/>
        <w:rPr>
          <w:lang w:val="en-GB"/>
        </w:rPr>
      </w:pPr>
    </w:p>
    <w:p w14:paraId="118B583E" w14:textId="77777777" w:rsidR="005648DB" w:rsidRPr="00C938A1" w:rsidRDefault="005648DB" w:rsidP="005648DB">
      <w:pPr>
        <w:jc w:val="center"/>
        <w:rPr>
          <w:lang w:val="en-GB"/>
        </w:rPr>
      </w:pPr>
    </w:p>
    <w:p w14:paraId="29C50908" w14:textId="77777777" w:rsidR="005648DB" w:rsidRDefault="005648DB" w:rsidP="005648DB">
      <w:pPr>
        <w:jc w:val="center"/>
        <w:rPr>
          <w:lang w:val="en-GB"/>
        </w:rPr>
      </w:pPr>
    </w:p>
    <w:p w14:paraId="06F84ED4" w14:textId="77777777" w:rsidR="00AC4EE7" w:rsidRDefault="00AC4EE7" w:rsidP="005648DB">
      <w:pPr>
        <w:jc w:val="center"/>
        <w:rPr>
          <w:lang w:val="en-GB"/>
        </w:rPr>
      </w:pPr>
    </w:p>
    <w:p w14:paraId="7EF4C319" w14:textId="77777777" w:rsidR="00AC4EE7" w:rsidRDefault="00AC4EE7" w:rsidP="005648DB">
      <w:pPr>
        <w:jc w:val="center"/>
        <w:rPr>
          <w:lang w:val="en-GB"/>
        </w:rPr>
      </w:pPr>
    </w:p>
    <w:p w14:paraId="0EED9D1B" w14:textId="77777777" w:rsidR="00AC4EE7" w:rsidRDefault="00AC4EE7" w:rsidP="005648DB">
      <w:pPr>
        <w:jc w:val="center"/>
        <w:rPr>
          <w:lang w:val="en-GB"/>
        </w:rPr>
      </w:pPr>
    </w:p>
    <w:p w14:paraId="4CB0D492" w14:textId="77777777" w:rsidR="00AC4EE7" w:rsidRDefault="00AC4EE7" w:rsidP="005648DB">
      <w:pPr>
        <w:jc w:val="center"/>
        <w:rPr>
          <w:lang w:val="en-GB"/>
        </w:rPr>
      </w:pPr>
    </w:p>
    <w:p w14:paraId="36D7D4FC" w14:textId="77777777" w:rsidR="00AC4EE7" w:rsidRPr="00C938A1" w:rsidRDefault="00AC4EE7" w:rsidP="005648DB">
      <w:pPr>
        <w:jc w:val="center"/>
        <w:rPr>
          <w:lang w:val="en-GB"/>
        </w:rPr>
      </w:pPr>
    </w:p>
    <w:p w14:paraId="11128943" w14:textId="77777777" w:rsidR="005648DB" w:rsidRPr="00C938A1" w:rsidRDefault="005648DB" w:rsidP="005648DB">
      <w:pPr>
        <w:jc w:val="center"/>
        <w:rPr>
          <w:lang w:val="en-GB"/>
        </w:rPr>
      </w:pPr>
    </w:p>
    <w:p w14:paraId="0F288E48" w14:textId="77777777" w:rsidR="002A13F9" w:rsidRPr="005160E0" w:rsidRDefault="00AC4EE7" w:rsidP="005648DB">
      <w:pPr>
        <w:jc w:val="center"/>
        <w:rPr>
          <w:rFonts w:asciiTheme="minorHAnsi" w:hAnsiTheme="minorHAnsi"/>
          <w:color w:val="136C73"/>
          <w:lang w:val="en-GB"/>
        </w:rPr>
      </w:pPr>
      <w:r w:rsidRPr="005160E0">
        <w:rPr>
          <w:rFonts w:asciiTheme="minorHAnsi" w:hAnsiTheme="minorHAnsi"/>
          <w:color w:val="136C73"/>
          <w:lang w:val="en-GB"/>
        </w:rPr>
        <w:t>M</w:t>
      </w:r>
      <w:r w:rsidR="005648DB" w:rsidRPr="005160E0">
        <w:rPr>
          <w:rFonts w:asciiTheme="minorHAnsi" w:hAnsiTheme="minorHAnsi"/>
          <w:color w:val="136C73"/>
          <w:lang w:val="en-GB"/>
        </w:rPr>
        <w:t>onth Year</w:t>
      </w:r>
    </w:p>
    <w:p w14:paraId="21E729D0" w14:textId="77777777" w:rsidR="002A13F9" w:rsidRPr="00C938A1" w:rsidRDefault="002A13F9">
      <w:pPr>
        <w:spacing w:after="200" w:line="276" w:lineRule="auto"/>
        <w:rPr>
          <w:lang w:val="en-GB"/>
        </w:rPr>
        <w:sectPr w:rsidR="002A13F9" w:rsidRPr="00C938A1">
          <w:headerReference w:type="default" r:id="rId8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Style w:val="Lentelstinklelis"/>
        <w:tblpPr w:leftFromText="180" w:rightFromText="180" w:vertAnchor="text" w:horzAnchor="margin" w:tblpXSpec="center" w:tblpY="1042"/>
        <w:tblW w:w="5552" w:type="pct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95"/>
        <w:gridCol w:w="1255"/>
        <w:gridCol w:w="973"/>
        <w:gridCol w:w="966"/>
        <w:gridCol w:w="1100"/>
        <w:gridCol w:w="985"/>
        <w:gridCol w:w="1526"/>
        <w:gridCol w:w="1265"/>
        <w:gridCol w:w="1265"/>
        <w:gridCol w:w="1392"/>
        <w:gridCol w:w="1392"/>
        <w:gridCol w:w="1358"/>
      </w:tblGrid>
      <w:tr w:rsidR="003E6BB0" w:rsidRPr="005160E0" w14:paraId="74E1B17E" w14:textId="77777777" w:rsidTr="003E6BB0">
        <w:trPr>
          <w:trHeight w:val="2112"/>
        </w:trPr>
        <w:tc>
          <w:tcPr>
            <w:tcW w:w="214" w:type="pct"/>
            <w:tcBorders>
              <w:bottom w:val="dotted" w:sz="4" w:space="0" w:color="215868" w:themeColor="accent5" w:themeShade="80"/>
            </w:tcBorders>
            <w:shd w:val="clear" w:color="auto" w:fill="136C73"/>
            <w:vAlign w:val="center"/>
          </w:tcPr>
          <w:p w14:paraId="3C3BD93E" w14:textId="77777777" w:rsidR="003E6BB0" w:rsidRPr="005160E0" w:rsidRDefault="003E6BB0" w:rsidP="003E6BB0">
            <w:pPr>
              <w:spacing w:after="200" w:line="276" w:lineRule="auto"/>
              <w:ind w:left="-30"/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/>
              </w:rPr>
              <w:lastRenderedPageBreak/>
              <w:t>No</w:t>
            </w:r>
          </w:p>
        </w:tc>
        <w:tc>
          <w:tcPr>
            <w:tcW w:w="449" w:type="pct"/>
            <w:shd w:val="clear" w:color="auto" w:fill="136C73"/>
            <w:vAlign w:val="center"/>
          </w:tcPr>
          <w:p w14:paraId="5F0A00B4" w14:textId="64C51458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Title</w:t>
            </w:r>
            <w:r w:rsidR="00F764A1">
              <w:rPr>
                <w:rStyle w:val="Puslapioinaosnuoroda"/>
                <w:rFonts w:asciiTheme="minorHAnsi" w:eastAsia="MS Mincho" w:hAnsiTheme="minorHAnsi"/>
                <w:color w:val="FFFFFF" w:themeColor="background1"/>
                <w:lang w:val="en-GB"/>
              </w:rPr>
              <w:footnoteReference w:id="1"/>
            </w:r>
          </w:p>
        </w:tc>
        <w:tc>
          <w:tcPr>
            <w:tcW w:w="404" w:type="pct"/>
            <w:shd w:val="clear" w:color="auto" w:fill="136C73"/>
            <w:vAlign w:val="center"/>
          </w:tcPr>
          <w:p w14:paraId="1DC9E9C9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State code</w:t>
            </w:r>
          </w:p>
        </w:tc>
        <w:tc>
          <w:tcPr>
            <w:tcW w:w="313" w:type="pct"/>
            <w:shd w:val="clear" w:color="auto" w:fill="136C73"/>
            <w:vAlign w:val="center"/>
          </w:tcPr>
          <w:p w14:paraId="661A892D" w14:textId="145EE3C5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 xml:space="preserve">Type </w:t>
            </w:r>
            <w:r w:rsidR="00BF5329">
              <w:rPr>
                <w:rFonts w:asciiTheme="minorHAnsi" w:eastAsia="MS Mincho" w:hAnsiTheme="minorHAnsi"/>
                <w:color w:val="FFFFFF" w:themeColor="background1"/>
                <w:lang w:val="en-GB"/>
              </w:rPr>
              <w:t>(college/university)</w:t>
            </w:r>
          </w:p>
        </w:tc>
        <w:tc>
          <w:tcPr>
            <w:tcW w:w="311" w:type="pct"/>
            <w:shd w:val="clear" w:color="auto" w:fill="136C73"/>
            <w:vAlign w:val="center"/>
          </w:tcPr>
          <w:p w14:paraId="230D764A" w14:textId="1754B810" w:rsidR="003E6BB0" w:rsidRPr="005160E0" w:rsidRDefault="003E6BB0" w:rsidP="00D036B9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Cycle</w:t>
            </w:r>
            <w:r w:rsidR="00BF5329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/LTQF level</w:t>
            </w:r>
          </w:p>
        </w:tc>
        <w:tc>
          <w:tcPr>
            <w:tcW w:w="354" w:type="pct"/>
            <w:shd w:val="clear" w:color="auto" w:fill="136C73"/>
            <w:vAlign w:val="center"/>
          </w:tcPr>
          <w:p w14:paraId="567FC0C9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Mode of study and duration (in years)</w:t>
            </w:r>
          </w:p>
        </w:tc>
        <w:tc>
          <w:tcPr>
            <w:tcW w:w="317" w:type="pct"/>
            <w:shd w:val="clear" w:color="auto" w:fill="136C73"/>
            <w:vAlign w:val="center"/>
          </w:tcPr>
          <w:p w14:paraId="7E13B8EE" w14:textId="2CCCD621" w:rsidR="003E6BB0" w:rsidRPr="005160E0" w:rsidRDefault="004B6856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C</w:t>
            </w:r>
            <w:r w:rsidR="003E6BB0" w:rsidRPr="005160E0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redit</w:t>
            </w:r>
            <w:r w:rsidR="00BF5329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s</w:t>
            </w:r>
            <w:r w:rsidR="003E6BB0" w:rsidRPr="005160E0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 xml:space="preserve"> </w:t>
            </w:r>
          </w:p>
        </w:tc>
        <w:tc>
          <w:tcPr>
            <w:tcW w:w="491" w:type="pct"/>
            <w:shd w:val="clear" w:color="auto" w:fill="136C73"/>
            <w:vAlign w:val="center"/>
          </w:tcPr>
          <w:p w14:paraId="55AA8177" w14:textId="7253C982" w:rsidR="003E6BB0" w:rsidRPr="005160E0" w:rsidRDefault="00BF5329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 xml:space="preserve">Award (degree and </w:t>
            </w:r>
            <w:r w:rsidR="003E6BB0" w:rsidRPr="005160E0"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(or) professional qualification</w:t>
            </w:r>
            <w:r>
              <w:rPr>
                <w:rFonts w:asciiTheme="minorHAnsi" w:eastAsia="MS Mincho" w:hAnsiTheme="minorHAnsi"/>
                <w:color w:val="FFFFFF" w:themeColor="background1"/>
                <w:lang w:val="en-GB" w:eastAsia="en-US"/>
              </w:rPr>
              <w:t>)</w:t>
            </w:r>
          </w:p>
        </w:tc>
        <w:tc>
          <w:tcPr>
            <w:tcW w:w="407" w:type="pct"/>
            <w:shd w:val="clear" w:color="auto" w:fill="136C73"/>
            <w:vAlign w:val="center"/>
          </w:tcPr>
          <w:p w14:paraId="09358794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Language of instruction</w:t>
            </w:r>
          </w:p>
        </w:tc>
        <w:tc>
          <w:tcPr>
            <w:tcW w:w="407" w:type="pct"/>
            <w:shd w:val="clear" w:color="auto" w:fill="136C73"/>
            <w:vAlign w:val="center"/>
          </w:tcPr>
          <w:p w14:paraId="659EE7F8" w14:textId="5D42FA53" w:rsidR="003E6BB0" w:rsidRPr="005160E0" w:rsidRDefault="00BF5329" w:rsidP="003E6BB0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/>
              </w:rPr>
              <w:t>Admission requirements</w:t>
            </w:r>
          </w:p>
        </w:tc>
        <w:tc>
          <w:tcPr>
            <w:tcW w:w="448" w:type="pct"/>
            <w:shd w:val="clear" w:color="auto" w:fill="136C73"/>
            <w:vAlign w:val="center"/>
          </w:tcPr>
          <w:p w14:paraId="1C35FF92" w14:textId="690975EC" w:rsidR="003E6BB0" w:rsidRPr="005160E0" w:rsidRDefault="00BF5329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/>
              </w:rPr>
              <w:t>First r</w:t>
            </w:r>
            <w:r w:rsidR="003E6BB0"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egistration date</w:t>
            </w:r>
          </w:p>
        </w:tc>
        <w:tc>
          <w:tcPr>
            <w:tcW w:w="448" w:type="pct"/>
            <w:shd w:val="clear" w:color="auto" w:fill="136C73"/>
            <w:vAlign w:val="center"/>
          </w:tcPr>
          <w:p w14:paraId="5E9A3BC9" w14:textId="70DAD799" w:rsidR="003E6BB0" w:rsidRPr="005160E0" w:rsidRDefault="00F764A1" w:rsidP="003E6BB0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/>
              </w:rPr>
              <w:t>T</w:t>
            </w:r>
            <w:r w:rsidR="003E6BB0"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ermination date (if applicable)</w:t>
            </w:r>
          </w:p>
        </w:tc>
        <w:tc>
          <w:tcPr>
            <w:tcW w:w="438" w:type="pct"/>
            <w:shd w:val="clear" w:color="auto" w:fill="136C73"/>
          </w:tcPr>
          <w:p w14:paraId="5DF46D40" w14:textId="77777777" w:rsidR="003E6BB0" w:rsidRDefault="003E6BB0" w:rsidP="003E6BB0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</w:p>
          <w:p w14:paraId="05102B49" w14:textId="5EC65D4A" w:rsidR="003E6BB0" w:rsidRDefault="00F764A1" w:rsidP="003E6BB0">
            <w:pPr>
              <w:spacing w:after="200" w:line="276" w:lineRule="auto"/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>
              <w:rPr>
                <w:rFonts w:asciiTheme="minorHAnsi" w:eastAsia="MS Mincho" w:hAnsiTheme="minorHAnsi"/>
                <w:color w:val="FFFFFF" w:themeColor="background1"/>
                <w:lang w:val="en-GB"/>
              </w:rPr>
              <w:t>L</w:t>
            </w:r>
            <w:r w:rsidR="003E6BB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ocation</w:t>
            </w:r>
          </w:p>
          <w:p w14:paraId="58594CBC" w14:textId="77777777" w:rsidR="003E6BB0" w:rsidRPr="005160E0" w:rsidRDefault="003E6BB0" w:rsidP="003E6BB0">
            <w:pPr>
              <w:spacing w:after="200" w:line="276" w:lineRule="auto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</w:p>
        </w:tc>
      </w:tr>
      <w:tr w:rsidR="003E6BB0" w:rsidRPr="005160E0" w14:paraId="2FA1EAD7" w14:textId="77777777" w:rsidTr="003E6BB0">
        <w:tc>
          <w:tcPr>
            <w:tcW w:w="214" w:type="pct"/>
            <w:shd w:val="clear" w:color="auto" w:fill="D6D5DA"/>
            <w:vAlign w:val="center"/>
          </w:tcPr>
          <w:p w14:paraId="11632FE1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US"/>
              </w:rPr>
            </w:pPr>
            <w:r w:rsidRPr="005160E0">
              <w:rPr>
                <w:rFonts w:asciiTheme="minorHAnsi" w:hAnsiTheme="minorHAnsi"/>
                <w:color w:val="136C73"/>
                <w:lang w:val="en-US"/>
              </w:rPr>
              <w:t>1.</w:t>
            </w:r>
          </w:p>
        </w:tc>
        <w:tc>
          <w:tcPr>
            <w:tcW w:w="449" w:type="pct"/>
          </w:tcPr>
          <w:p w14:paraId="25307D04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4" w:type="pct"/>
          </w:tcPr>
          <w:p w14:paraId="5038D7B9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3" w:type="pct"/>
          </w:tcPr>
          <w:p w14:paraId="2FB8A2CF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1" w:type="pct"/>
          </w:tcPr>
          <w:p w14:paraId="594AA76E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4" w:type="pct"/>
          </w:tcPr>
          <w:p w14:paraId="200604B3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" w:type="pct"/>
          </w:tcPr>
          <w:p w14:paraId="21EF036C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91" w:type="pct"/>
          </w:tcPr>
          <w:p w14:paraId="69630925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1762B227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40593040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389CD5ED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73C7B44B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38" w:type="pct"/>
          </w:tcPr>
          <w:p w14:paraId="4F5CA139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3E6BB0" w:rsidRPr="005160E0" w14:paraId="58524CD5" w14:textId="77777777" w:rsidTr="003E6BB0">
        <w:tc>
          <w:tcPr>
            <w:tcW w:w="214" w:type="pct"/>
            <w:shd w:val="clear" w:color="auto" w:fill="D6D5DA"/>
            <w:vAlign w:val="center"/>
          </w:tcPr>
          <w:p w14:paraId="71BAF97E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2.</w:t>
            </w:r>
          </w:p>
        </w:tc>
        <w:tc>
          <w:tcPr>
            <w:tcW w:w="449" w:type="pct"/>
          </w:tcPr>
          <w:p w14:paraId="2D024A3D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4" w:type="pct"/>
          </w:tcPr>
          <w:p w14:paraId="4BE6DC8D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3" w:type="pct"/>
          </w:tcPr>
          <w:p w14:paraId="72A7F79E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1" w:type="pct"/>
          </w:tcPr>
          <w:p w14:paraId="30D365E8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4" w:type="pct"/>
          </w:tcPr>
          <w:p w14:paraId="38F93259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" w:type="pct"/>
          </w:tcPr>
          <w:p w14:paraId="4B0D5B98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91" w:type="pct"/>
          </w:tcPr>
          <w:p w14:paraId="5A7FB933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70F0B157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5CD05250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3EF29CB5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7C7296D4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38" w:type="pct"/>
          </w:tcPr>
          <w:p w14:paraId="5311435E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3E6BB0" w:rsidRPr="005160E0" w14:paraId="49DABEDF" w14:textId="77777777" w:rsidTr="003E6BB0">
        <w:tc>
          <w:tcPr>
            <w:tcW w:w="214" w:type="pct"/>
            <w:shd w:val="clear" w:color="auto" w:fill="D6D5DA"/>
            <w:vAlign w:val="center"/>
          </w:tcPr>
          <w:p w14:paraId="685A5F7E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3.</w:t>
            </w:r>
          </w:p>
        </w:tc>
        <w:tc>
          <w:tcPr>
            <w:tcW w:w="449" w:type="pct"/>
          </w:tcPr>
          <w:p w14:paraId="6E0E55FD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4" w:type="pct"/>
          </w:tcPr>
          <w:p w14:paraId="3705B65C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3" w:type="pct"/>
          </w:tcPr>
          <w:p w14:paraId="7131AD2D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1" w:type="pct"/>
          </w:tcPr>
          <w:p w14:paraId="19CD9BAC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4" w:type="pct"/>
          </w:tcPr>
          <w:p w14:paraId="7FD9E6EE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" w:type="pct"/>
          </w:tcPr>
          <w:p w14:paraId="657D234F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91" w:type="pct"/>
          </w:tcPr>
          <w:p w14:paraId="0CC06871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4C736941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0299B0EB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5D24D3BA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68DB74CA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38" w:type="pct"/>
          </w:tcPr>
          <w:p w14:paraId="461C61A5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3E6BB0" w:rsidRPr="005160E0" w14:paraId="459735F5" w14:textId="77777777" w:rsidTr="003E6BB0">
        <w:tc>
          <w:tcPr>
            <w:tcW w:w="214" w:type="pct"/>
            <w:shd w:val="clear" w:color="auto" w:fill="D6D5DA"/>
            <w:vAlign w:val="center"/>
          </w:tcPr>
          <w:p w14:paraId="67D9593C" w14:textId="77777777" w:rsidR="003E6BB0" w:rsidRPr="005160E0" w:rsidRDefault="003E6BB0" w:rsidP="003E6BB0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4.</w:t>
            </w:r>
          </w:p>
        </w:tc>
        <w:tc>
          <w:tcPr>
            <w:tcW w:w="449" w:type="pct"/>
          </w:tcPr>
          <w:p w14:paraId="1841460A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4" w:type="pct"/>
          </w:tcPr>
          <w:p w14:paraId="1B28AF0C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3" w:type="pct"/>
          </w:tcPr>
          <w:p w14:paraId="02D028CB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1" w:type="pct"/>
          </w:tcPr>
          <w:p w14:paraId="06B9A786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54" w:type="pct"/>
          </w:tcPr>
          <w:p w14:paraId="1B5C86DE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17" w:type="pct"/>
          </w:tcPr>
          <w:p w14:paraId="47AEAC2F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91" w:type="pct"/>
          </w:tcPr>
          <w:p w14:paraId="131064DA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76F9ABD9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07" w:type="pct"/>
          </w:tcPr>
          <w:p w14:paraId="6342ADEC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10172DF3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48" w:type="pct"/>
          </w:tcPr>
          <w:p w14:paraId="644A7660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38" w:type="pct"/>
          </w:tcPr>
          <w:p w14:paraId="17AC3C6F" w14:textId="77777777" w:rsidR="003E6BB0" w:rsidRPr="005160E0" w:rsidRDefault="003E6BB0" w:rsidP="003E6BB0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54FDC45B" w14:textId="1FD60B68" w:rsidR="003E6BB0" w:rsidRDefault="003E6BB0" w:rsidP="00FC6F54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  <w:lang w:val="en-GB"/>
        </w:rPr>
      </w:pPr>
      <w:r>
        <w:rPr>
          <w:rFonts w:asciiTheme="majorHAnsi" w:hAnsiTheme="majorHAnsi"/>
          <w:b/>
          <w:color w:val="136C73"/>
          <w:sz w:val="28"/>
          <w:lang w:val="en-GB"/>
        </w:rPr>
        <w:t xml:space="preserve">Study </w:t>
      </w:r>
      <w:r w:rsidR="0043089F">
        <w:rPr>
          <w:rFonts w:asciiTheme="majorHAnsi" w:hAnsiTheme="majorHAnsi"/>
          <w:b/>
          <w:color w:val="136C73"/>
          <w:sz w:val="28"/>
          <w:lang w:val="en-GB"/>
        </w:rPr>
        <w:t>Programmes in the Field</w:t>
      </w:r>
      <w:r w:rsidRPr="005160E0">
        <w:rPr>
          <w:rFonts w:asciiTheme="majorHAnsi" w:hAnsiTheme="majorHAnsi"/>
          <w:b/>
          <w:color w:val="136C73"/>
          <w:sz w:val="28"/>
          <w:lang w:val="en-GB"/>
        </w:rPr>
        <w:t>*</w:t>
      </w:r>
    </w:p>
    <w:p w14:paraId="2662B46C" w14:textId="77777777" w:rsidR="009B7F42" w:rsidRPr="005160E0" w:rsidRDefault="006C3FDB" w:rsidP="003E6BB0">
      <w:pPr>
        <w:spacing w:after="200" w:line="276" w:lineRule="auto"/>
        <w:ind w:left="142"/>
        <w:rPr>
          <w:rFonts w:asciiTheme="minorHAnsi" w:hAnsiTheme="minorHAnsi"/>
          <w:i/>
          <w:color w:val="136C73"/>
          <w:lang w:val="en-GB"/>
        </w:rPr>
      </w:pPr>
      <w:r w:rsidRPr="005160E0">
        <w:rPr>
          <w:rFonts w:asciiTheme="minorHAnsi" w:hAnsiTheme="minorHAnsi"/>
          <w:i/>
          <w:color w:val="136C73"/>
          <w:lang w:val="en-GB"/>
        </w:rPr>
        <w:t xml:space="preserve">* </w:t>
      </w:r>
      <w:proofErr w:type="gramStart"/>
      <w:r w:rsidRPr="005160E0">
        <w:rPr>
          <w:rFonts w:asciiTheme="minorHAnsi" w:hAnsiTheme="minorHAnsi"/>
          <w:i/>
          <w:color w:val="136C73"/>
          <w:lang w:val="en-GB"/>
        </w:rPr>
        <w:t>if</w:t>
      </w:r>
      <w:proofErr w:type="gramEnd"/>
      <w:r w:rsidRPr="005160E0">
        <w:rPr>
          <w:rFonts w:asciiTheme="minorHAnsi" w:hAnsiTheme="minorHAnsi"/>
          <w:i/>
          <w:color w:val="136C73"/>
          <w:lang w:val="en-GB"/>
        </w:rPr>
        <w:t xml:space="preserve"> there are </w:t>
      </w:r>
      <w:r w:rsidRPr="005160E0">
        <w:rPr>
          <w:rFonts w:asciiTheme="minorHAnsi" w:hAnsiTheme="minorHAnsi"/>
          <w:b/>
          <w:i/>
          <w:color w:val="136C73"/>
          <w:lang w:val="en-GB"/>
        </w:rPr>
        <w:t>j</w:t>
      </w:r>
      <w:r w:rsidR="009B7F42" w:rsidRPr="005160E0">
        <w:rPr>
          <w:rFonts w:asciiTheme="minorHAnsi" w:hAnsiTheme="minorHAnsi"/>
          <w:b/>
          <w:i/>
          <w:color w:val="136C73"/>
          <w:lang w:val="en-GB"/>
        </w:rPr>
        <w:t>oint</w:t>
      </w:r>
      <w:r w:rsidR="009B7F42" w:rsidRPr="005160E0">
        <w:rPr>
          <w:rFonts w:asciiTheme="minorHAnsi" w:hAnsiTheme="minorHAnsi"/>
          <w:i/>
          <w:color w:val="136C73"/>
          <w:lang w:val="en-GB"/>
        </w:rPr>
        <w:t xml:space="preserve"> </w:t>
      </w:r>
      <w:r w:rsidRPr="005160E0">
        <w:rPr>
          <w:rFonts w:asciiTheme="minorHAnsi" w:hAnsiTheme="minorHAnsi"/>
          <w:i/>
          <w:color w:val="136C73"/>
          <w:lang w:val="en-GB"/>
        </w:rPr>
        <w:t xml:space="preserve">/ </w:t>
      </w:r>
      <w:r w:rsidRPr="005160E0">
        <w:rPr>
          <w:rFonts w:asciiTheme="minorHAnsi" w:hAnsiTheme="minorHAnsi"/>
          <w:b/>
          <w:i/>
          <w:color w:val="136C73"/>
          <w:lang w:val="en-GB"/>
        </w:rPr>
        <w:t>t</w:t>
      </w:r>
      <w:r w:rsidR="009B7F42" w:rsidRPr="005160E0">
        <w:rPr>
          <w:rFonts w:asciiTheme="minorHAnsi" w:hAnsiTheme="minorHAnsi"/>
          <w:b/>
          <w:i/>
          <w:color w:val="136C73"/>
          <w:lang w:val="en-GB"/>
        </w:rPr>
        <w:t>wo-fields</w:t>
      </w:r>
      <w:r w:rsidR="009B7F42" w:rsidRPr="005160E0">
        <w:rPr>
          <w:rFonts w:asciiTheme="minorHAnsi" w:hAnsiTheme="minorHAnsi"/>
          <w:i/>
          <w:color w:val="136C73"/>
          <w:lang w:val="en-GB"/>
        </w:rPr>
        <w:t xml:space="preserve"> </w:t>
      </w:r>
      <w:r w:rsidRPr="005160E0">
        <w:rPr>
          <w:rFonts w:asciiTheme="minorHAnsi" w:hAnsiTheme="minorHAnsi"/>
          <w:i/>
          <w:color w:val="136C73"/>
          <w:lang w:val="en-GB"/>
        </w:rPr>
        <w:t xml:space="preserve">/ </w:t>
      </w:r>
      <w:r w:rsidRPr="005160E0">
        <w:rPr>
          <w:rFonts w:asciiTheme="minorHAnsi" w:hAnsiTheme="minorHAnsi"/>
          <w:b/>
          <w:i/>
          <w:color w:val="136C73"/>
          <w:lang w:val="en-GB"/>
        </w:rPr>
        <w:t>i</w:t>
      </w:r>
      <w:r w:rsidR="009B7F42" w:rsidRPr="005160E0">
        <w:rPr>
          <w:rFonts w:asciiTheme="minorHAnsi" w:hAnsiTheme="minorHAnsi"/>
          <w:b/>
          <w:i/>
          <w:color w:val="136C73"/>
          <w:lang w:val="en-GB"/>
        </w:rPr>
        <w:t>nterdisciplinary</w:t>
      </w:r>
      <w:r w:rsidRPr="005160E0">
        <w:rPr>
          <w:rFonts w:asciiTheme="minorHAnsi" w:hAnsiTheme="minorHAnsi"/>
          <w:i/>
          <w:color w:val="136C73"/>
          <w:lang w:val="en-GB"/>
        </w:rPr>
        <w:t xml:space="preserve"> study programmes in the study field, please </w:t>
      </w:r>
      <w:r w:rsidR="00743F14" w:rsidRPr="005160E0">
        <w:rPr>
          <w:rFonts w:asciiTheme="minorHAnsi" w:hAnsiTheme="minorHAnsi"/>
          <w:i/>
          <w:color w:val="136C73"/>
          <w:lang w:val="en-GB"/>
        </w:rPr>
        <w:t>designate</w:t>
      </w:r>
      <w:r w:rsidR="008D7CA6" w:rsidRPr="005160E0">
        <w:rPr>
          <w:rFonts w:asciiTheme="minorHAnsi" w:hAnsiTheme="minorHAnsi"/>
          <w:i/>
          <w:color w:val="136C73"/>
          <w:lang w:val="en-GB"/>
        </w:rPr>
        <w:t xml:space="preserve"> it in the foot-note</w:t>
      </w:r>
    </w:p>
    <w:p w14:paraId="33B05326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0E72B053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0E3199F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035ACED1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4DBCEA89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37E75F7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058069AA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2A624593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1713CF54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E058275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46AC481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F016865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240EDB3C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68FD600A" w14:textId="77777777" w:rsidR="00176C90" w:rsidRPr="00C938A1" w:rsidRDefault="00176C90" w:rsidP="00FC6F54">
      <w:pPr>
        <w:jc w:val="center"/>
        <w:rPr>
          <w:rFonts w:eastAsia="MS Mincho"/>
          <w:b/>
          <w:bCs/>
          <w:color w:val="000000"/>
          <w:lang w:val="en-GB"/>
        </w:rPr>
      </w:pPr>
    </w:p>
    <w:p w14:paraId="5B5A5844" w14:textId="77777777" w:rsidR="00FC6F54" w:rsidRPr="005160E0" w:rsidRDefault="00FC6F54" w:rsidP="00176C90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  <w:lang w:val="en-GB"/>
        </w:rPr>
      </w:pPr>
      <w:r w:rsidRPr="005160E0">
        <w:rPr>
          <w:rFonts w:asciiTheme="majorHAnsi" w:hAnsiTheme="majorHAnsi"/>
          <w:b/>
          <w:color w:val="136C73"/>
          <w:sz w:val="28"/>
          <w:lang w:val="en-GB"/>
        </w:rPr>
        <w:t>Self</w:t>
      </w:r>
      <w:r w:rsidR="000A542D" w:rsidRPr="005160E0">
        <w:rPr>
          <w:rFonts w:asciiTheme="majorHAnsi" w:hAnsiTheme="majorHAnsi"/>
          <w:b/>
          <w:color w:val="136C73"/>
          <w:sz w:val="28"/>
          <w:lang w:val="en-GB"/>
        </w:rPr>
        <w:t>-</w:t>
      </w:r>
      <w:r w:rsidRPr="005160E0">
        <w:rPr>
          <w:rFonts w:asciiTheme="majorHAnsi" w:hAnsiTheme="majorHAnsi"/>
          <w:b/>
          <w:color w:val="136C73"/>
          <w:sz w:val="28"/>
          <w:lang w:val="en-GB"/>
        </w:rPr>
        <w:t>Evaluation Group</w:t>
      </w:r>
    </w:p>
    <w:tbl>
      <w:tblPr>
        <w:tblStyle w:val="Lentelstinklelis"/>
        <w:tblW w:w="5000" w:type="pct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674"/>
        <w:gridCol w:w="3619"/>
        <w:gridCol w:w="3350"/>
        <w:gridCol w:w="2930"/>
        <w:gridCol w:w="3420"/>
      </w:tblGrid>
      <w:tr w:rsidR="00525497" w:rsidRPr="005160E0" w14:paraId="415094D2" w14:textId="77777777" w:rsidTr="00525497">
        <w:tc>
          <w:tcPr>
            <w:tcW w:w="241" w:type="pct"/>
            <w:tcBorders>
              <w:bottom w:val="dotted" w:sz="4" w:space="0" w:color="215868" w:themeColor="accent5" w:themeShade="80"/>
            </w:tcBorders>
            <w:shd w:val="clear" w:color="auto" w:fill="136C73"/>
            <w:vAlign w:val="center"/>
          </w:tcPr>
          <w:p w14:paraId="33F9137A" w14:textId="77777777" w:rsidR="00FC6F54" w:rsidRPr="005160E0" w:rsidRDefault="00FC6F54" w:rsidP="008C2C23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No.</w:t>
            </w:r>
          </w:p>
        </w:tc>
        <w:tc>
          <w:tcPr>
            <w:tcW w:w="1293" w:type="pct"/>
            <w:shd w:val="clear" w:color="auto" w:fill="136C73"/>
            <w:vAlign w:val="center"/>
          </w:tcPr>
          <w:p w14:paraId="756D02F0" w14:textId="77777777" w:rsidR="00FC6F54" w:rsidRPr="005160E0" w:rsidRDefault="00E53E8C" w:rsidP="008C2C23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Academic title, n</w:t>
            </w:r>
            <w:r w:rsidR="00FC6F54"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ame, surname</w:t>
            </w:r>
          </w:p>
        </w:tc>
        <w:tc>
          <w:tcPr>
            <w:tcW w:w="1197" w:type="pct"/>
            <w:shd w:val="clear" w:color="auto" w:fill="136C73"/>
            <w:vAlign w:val="center"/>
          </w:tcPr>
          <w:p w14:paraId="7216A64C" w14:textId="77777777" w:rsidR="00FC6F54" w:rsidRPr="005160E0" w:rsidRDefault="00FC6F54" w:rsidP="008C2C23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Position</w:t>
            </w:r>
            <w:r w:rsidR="00E53E8C"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 xml:space="preserve"> held</w:t>
            </w:r>
          </w:p>
        </w:tc>
        <w:tc>
          <w:tcPr>
            <w:tcW w:w="1047" w:type="pct"/>
            <w:shd w:val="clear" w:color="auto" w:fill="136C73"/>
            <w:vAlign w:val="center"/>
          </w:tcPr>
          <w:p w14:paraId="69F6AE37" w14:textId="77777777" w:rsidR="00FC6F54" w:rsidRPr="005160E0" w:rsidRDefault="00FC6F54" w:rsidP="00E53E8C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Telephone number</w:t>
            </w:r>
          </w:p>
          <w:p w14:paraId="37865085" w14:textId="77777777" w:rsidR="00FC6F54" w:rsidRPr="005160E0" w:rsidRDefault="00FC6F54" w:rsidP="00E53E8C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(office and mobile)</w:t>
            </w:r>
          </w:p>
        </w:tc>
        <w:tc>
          <w:tcPr>
            <w:tcW w:w="1222" w:type="pct"/>
            <w:shd w:val="clear" w:color="auto" w:fill="136C73"/>
            <w:vAlign w:val="center"/>
          </w:tcPr>
          <w:p w14:paraId="36CBBE4E" w14:textId="77777777" w:rsidR="00FC6F54" w:rsidRPr="005160E0" w:rsidRDefault="00FC6F54" w:rsidP="0000033D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E-mail address</w:t>
            </w:r>
          </w:p>
        </w:tc>
      </w:tr>
      <w:tr w:rsidR="00FC6F54" w:rsidRPr="005160E0" w14:paraId="143D3638" w14:textId="77777777" w:rsidTr="00525497">
        <w:tc>
          <w:tcPr>
            <w:tcW w:w="241" w:type="pct"/>
            <w:shd w:val="clear" w:color="auto" w:fill="D6D5DA"/>
            <w:vAlign w:val="center"/>
          </w:tcPr>
          <w:p w14:paraId="4B6A1800" w14:textId="77777777" w:rsidR="00FC6F54" w:rsidRPr="005160E0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US"/>
              </w:rPr>
            </w:pPr>
            <w:r w:rsidRPr="005160E0">
              <w:rPr>
                <w:rFonts w:asciiTheme="minorHAnsi" w:hAnsiTheme="minorHAnsi"/>
                <w:color w:val="136C73"/>
                <w:lang w:val="en-US"/>
              </w:rPr>
              <w:t>1.</w:t>
            </w:r>
          </w:p>
        </w:tc>
        <w:tc>
          <w:tcPr>
            <w:tcW w:w="1293" w:type="pct"/>
          </w:tcPr>
          <w:p w14:paraId="40279E6D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97" w:type="pct"/>
          </w:tcPr>
          <w:p w14:paraId="4AF5A10D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47" w:type="pct"/>
          </w:tcPr>
          <w:p w14:paraId="4C304750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22" w:type="pct"/>
          </w:tcPr>
          <w:p w14:paraId="732CAEDC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FC6F54" w:rsidRPr="005160E0" w14:paraId="755446D9" w14:textId="77777777" w:rsidTr="00525497">
        <w:tc>
          <w:tcPr>
            <w:tcW w:w="241" w:type="pct"/>
            <w:shd w:val="clear" w:color="auto" w:fill="D6D5DA"/>
            <w:vAlign w:val="center"/>
          </w:tcPr>
          <w:p w14:paraId="0B55C568" w14:textId="77777777" w:rsidR="00FC6F54" w:rsidRPr="005160E0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2.</w:t>
            </w:r>
          </w:p>
        </w:tc>
        <w:tc>
          <w:tcPr>
            <w:tcW w:w="1293" w:type="pct"/>
          </w:tcPr>
          <w:p w14:paraId="7482F00F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97" w:type="pct"/>
          </w:tcPr>
          <w:p w14:paraId="5E406203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47" w:type="pct"/>
          </w:tcPr>
          <w:p w14:paraId="66FD02F3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22" w:type="pct"/>
          </w:tcPr>
          <w:p w14:paraId="136719C5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FC6F54" w:rsidRPr="005160E0" w14:paraId="55A8373B" w14:textId="77777777" w:rsidTr="00525497">
        <w:tc>
          <w:tcPr>
            <w:tcW w:w="241" w:type="pct"/>
            <w:shd w:val="clear" w:color="auto" w:fill="D6D5DA"/>
            <w:vAlign w:val="center"/>
          </w:tcPr>
          <w:p w14:paraId="3D2EDA15" w14:textId="77777777" w:rsidR="00FC6F54" w:rsidRPr="005160E0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3.</w:t>
            </w:r>
          </w:p>
        </w:tc>
        <w:tc>
          <w:tcPr>
            <w:tcW w:w="1293" w:type="pct"/>
          </w:tcPr>
          <w:p w14:paraId="49713D28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97" w:type="pct"/>
          </w:tcPr>
          <w:p w14:paraId="18440618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47" w:type="pct"/>
          </w:tcPr>
          <w:p w14:paraId="04AA830A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22" w:type="pct"/>
          </w:tcPr>
          <w:p w14:paraId="1C71D294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FC6F54" w:rsidRPr="005160E0" w14:paraId="788FC7A6" w14:textId="77777777" w:rsidTr="00525497">
        <w:tc>
          <w:tcPr>
            <w:tcW w:w="241" w:type="pct"/>
            <w:shd w:val="clear" w:color="auto" w:fill="D6D5DA"/>
            <w:vAlign w:val="center"/>
          </w:tcPr>
          <w:p w14:paraId="315BA681" w14:textId="77777777" w:rsidR="00FC6F54" w:rsidRPr="005160E0" w:rsidRDefault="00C964D3" w:rsidP="00154DFD">
            <w:pPr>
              <w:spacing w:after="200" w:line="276" w:lineRule="auto"/>
              <w:jc w:val="center"/>
              <w:rPr>
                <w:rFonts w:asciiTheme="minorHAnsi" w:hAnsiTheme="minorHAnsi"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color w:val="136C73"/>
                <w:lang w:val="en-GB"/>
              </w:rPr>
              <w:t>4.</w:t>
            </w:r>
          </w:p>
        </w:tc>
        <w:tc>
          <w:tcPr>
            <w:tcW w:w="1293" w:type="pct"/>
          </w:tcPr>
          <w:p w14:paraId="240F7510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97" w:type="pct"/>
          </w:tcPr>
          <w:p w14:paraId="000AA442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47" w:type="pct"/>
          </w:tcPr>
          <w:p w14:paraId="334C295B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22" w:type="pct"/>
          </w:tcPr>
          <w:p w14:paraId="0BDB5670" w14:textId="77777777" w:rsidR="00FC6F54" w:rsidRPr="005160E0" w:rsidRDefault="00FC6F54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1B2AF0F2" w14:textId="77777777" w:rsidR="00D236C3" w:rsidRDefault="00D236C3">
      <w:pPr>
        <w:spacing w:after="200" w:line="276" w:lineRule="auto"/>
        <w:rPr>
          <w:lang w:val="en-GB"/>
        </w:rPr>
      </w:pPr>
    </w:p>
    <w:p w14:paraId="391F8546" w14:textId="715D6A57" w:rsidR="00D236C3" w:rsidRPr="005160E0" w:rsidRDefault="00D236C3" w:rsidP="00D236C3">
      <w:pPr>
        <w:spacing w:after="200" w:line="276" w:lineRule="auto"/>
        <w:jc w:val="center"/>
        <w:rPr>
          <w:rFonts w:asciiTheme="majorHAnsi" w:hAnsiTheme="majorHAnsi"/>
          <w:b/>
          <w:color w:val="136C73"/>
          <w:sz w:val="28"/>
          <w:lang w:val="en-GB"/>
        </w:rPr>
      </w:pPr>
      <w:r>
        <w:rPr>
          <w:rFonts w:asciiTheme="majorHAnsi" w:hAnsiTheme="majorHAnsi"/>
          <w:b/>
          <w:color w:val="136C73"/>
          <w:sz w:val="28"/>
          <w:lang w:val="en-GB"/>
        </w:rPr>
        <w:t>Contact Person</w:t>
      </w:r>
      <w:r>
        <w:rPr>
          <w:rStyle w:val="Puslapioinaosnuoroda"/>
          <w:rFonts w:asciiTheme="majorHAnsi" w:hAnsiTheme="majorHAnsi"/>
          <w:b/>
          <w:color w:val="136C73"/>
          <w:sz w:val="28"/>
          <w:lang w:val="en-GB"/>
        </w:rPr>
        <w:footnoteReference w:id="2"/>
      </w:r>
    </w:p>
    <w:tbl>
      <w:tblPr>
        <w:tblStyle w:val="Lentelstinklelis"/>
        <w:tblW w:w="4759" w:type="pct"/>
        <w:jc w:val="center"/>
        <w:tblBorders>
          <w:top w:val="dotted" w:sz="4" w:space="0" w:color="215868" w:themeColor="accent5" w:themeShade="80"/>
          <w:left w:val="dotted" w:sz="4" w:space="0" w:color="215868" w:themeColor="accent5" w:themeShade="80"/>
          <w:bottom w:val="dotted" w:sz="4" w:space="0" w:color="215868" w:themeColor="accent5" w:themeShade="80"/>
          <w:right w:val="dotted" w:sz="4" w:space="0" w:color="215868" w:themeColor="accent5" w:themeShade="80"/>
          <w:insideH w:val="dotted" w:sz="4" w:space="0" w:color="215868" w:themeColor="accent5" w:themeShade="80"/>
          <w:insideV w:val="dotted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20"/>
        <w:gridCol w:w="3351"/>
        <w:gridCol w:w="2930"/>
        <w:gridCol w:w="3418"/>
      </w:tblGrid>
      <w:tr w:rsidR="00D236C3" w:rsidRPr="005160E0" w14:paraId="5D2C63DA" w14:textId="77777777" w:rsidTr="00D236C3">
        <w:trPr>
          <w:jc w:val="center"/>
        </w:trPr>
        <w:tc>
          <w:tcPr>
            <w:tcW w:w="1359" w:type="pct"/>
            <w:shd w:val="clear" w:color="auto" w:fill="136C73"/>
            <w:vAlign w:val="center"/>
          </w:tcPr>
          <w:p w14:paraId="4E32507C" w14:textId="77777777" w:rsidR="00D236C3" w:rsidRPr="005160E0" w:rsidRDefault="00D236C3" w:rsidP="00331EEA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bookmarkStart w:id="0" w:name="_Hlk141042607"/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Academic title, name, surname</w:t>
            </w:r>
          </w:p>
        </w:tc>
        <w:tc>
          <w:tcPr>
            <w:tcW w:w="1258" w:type="pct"/>
            <w:shd w:val="clear" w:color="auto" w:fill="136C73"/>
            <w:vAlign w:val="center"/>
          </w:tcPr>
          <w:p w14:paraId="7B467E0F" w14:textId="77777777" w:rsidR="00D236C3" w:rsidRPr="005160E0" w:rsidRDefault="00D236C3" w:rsidP="00331EEA">
            <w:pPr>
              <w:spacing w:after="200" w:line="276" w:lineRule="auto"/>
              <w:jc w:val="center"/>
              <w:rPr>
                <w:rFonts w:asciiTheme="minorHAnsi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Position held</w:t>
            </w:r>
          </w:p>
        </w:tc>
        <w:tc>
          <w:tcPr>
            <w:tcW w:w="1100" w:type="pct"/>
            <w:shd w:val="clear" w:color="auto" w:fill="136C73"/>
            <w:vAlign w:val="center"/>
          </w:tcPr>
          <w:p w14:paraId="5A5EFD8F" w14:textId="77777777" w:rsidR="00D236C3" w:rsidRPr="005160E0" w:rsidRDefault="00D236C3" w:rsidP="00331EEA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Telephone number</w:t>
            </w:r>
          </w:p>
          <w:p w14:paraId="09323763" w14:textId="77777777" w:rsidR="00D236C3" w:rsidRPr="005160E0" w:rsidRDefault="00D236C3" w:rsidP="00331EEA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(</w:t>
            </w:r>
            <w:proofErr w:type="gramStart"/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office</w:t>
            </w:r>
            <w:proofErr w:type="gramEnd"/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 xml:space="preserve"> and mobile)</w:t>
            </w:r>
          </w:p>
        </w:tc>
        <w:tc>
          <w:tcPr>
            <w:tcW w:w="1283" w:type="pct"/>
            <w:shd w:val="clear" w:color="auto" w:fill="136C73"/>
            <w:vAlign w:val="center"/>
          </w:tcPr>
          <w:p w14:paraId="66837BAC" w14:textId="77777777" w:rsidR="00D236C3" w:rsidRPr="005160E0" w:rsidRDefault="00D236C3" w:rsidP="00331EEA">
            <w:pPr>
              <w:jc w:val="center"/>
              <w:rPr>
                <w:rFonts w:asciiTheme="minorHAnsi" w:eastAsia="MS Mincho" w:hAnsiTheme="minorHAnsi"/>
                <w:color w:val="FFFFFF" w:themeColor="background1"/>
                <w:lang w:val="en-GB"/>
              </w:rPr>
            </w:pPr>
            <w:r w:rsidRPr="005160E0">
              <w:rPr>
                <w:rFonts w:asciiTheme="minorHAnsi" w:eastAsia="MS Mincho" w:hAnsiTheme="minorHAnsi"/>
                <w:color w:val="FFFFFF" w:themeColor="background1"/>
                <w:lang w:val="en-GB"/>
              </w:rPr>
              <w:t>E-mail address</w:t>
            </w:r>
          </w:p>
        </w:tc>
      </w:tr>
      <w:tr w:rsidR="00D236C3" w:rsidRPr="005160E0" w14:paraId="5BEEE1AC" w14:textId="77777777" w:rsidTr="00D236C3">
        <w:trPr>
          <w:jc w:val="center"/>
        </w:trPr>
        <w:tc>
          <w:tcPr>
            <w:tcW w:w="1359" w:type="pct"/>
          </w:tcPr>
          <w:p w14:paraId="09797216" w14:textId="77777777" w:rsidR="00D236C3" w:rsidRPr="005160E0" w:rsidRDefault="00D236C3" w:rsidP="00331EEA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58" w:type="pct"/>
          </w:tcPr>
          <w:p w14:paraId="131A77C8" w14:textId="77777777" w:rsidR="00D236C3" w:rsidRPr="005160E0" w:rsidRDefault="00D236C3" w:rsidP="00331EEA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00" w:type="pct"/>
          </w:tcPr>
          <w:p w14:paraId="7971F990" w14:textId="77777777" w:rsidR="00D236C3" w:rsidRPr="005160E0" w:rsidRDefault="00D236C3" w:rsidP="00331EEA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pct"/>
          </w:tcPr>
          <w:p w14:paraId="247FF536" w14:textId="77777777" w:rsidR="00D236C3" w:rsidRPr="005160E0" w:rsidRDefault="00D236C3" w:rsidP="00331EEA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bookmarkEnd w:id="0"/>
    </w:tbl>
    <w:p w14:paraId="3EEB17A7" w14:textId="48B818DC" w:rsidR="002A13F9" w:rsidRPr="00C938A1" w:rsidRDefault="002A13F9">
      <w:pPr>
        <w:spacing w:after="200" w:line="276" w:lineRule="auto"/>
        <w:rPr>
          <w:lang w:val="en-GB"/>
        </w:rPr>
      </w:pPr>
      <w:r w:rsidRPr="00C938A1">
        <w:rPr>
          <w:lang w:val="en-GB"/>
        </w:rPr>
        <w:br w:type="page"/>
      </w:r>
    </w:p>
    <w:p w14:paraId="64875B16" w14:textId="77777777" w:rsidR="002A13F9" w:rsidRDefault="002A13F9" w:rsidP="005648DB">
      <w:pPr>
        <w:jc w:val="center"/>
        <w:rPr>
          <w:lang w:val="en-GB"/>
        </w:rPr>
      </w:pPr>
    </w:p>
    <w:p w14:paraId="5BF72E51" w14:textId="2AFDC550" w:rsidR="00D236C3" w:rsidRPr="00C938A1" w:rsidRDefault="00D236C3" w:rsidP="005648DB">
      <w:pPr>
        <w:jc w:val="center"/>
        <w:rPr>
          <w:lang w:val="en-GB"/>
        </w:rPr>
        <w:sectPr w:rsidR="00D236C3" w:rsidRPr="00C938A1" w:rsidSect="002A13F9">
          <w:pgSz w:w="16838" w:h="11906" w:orient="landscape"/>
          <w:pgMar w:top="1701" w:right="1701" w:bottom="567" w:left="1134" w:header="567" w:footer="567" w:gutter="0"/>
          <w:cols w:space="1296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GB"/>
        </w:rPr>
        <w:id w:val="106710169"/>
        <w:docPartObj>
          <w:docPartGallery w:val="Table of Contents"/>
          <w:docPartUnique/>
        </w:docPartObj>
      </w:sdtPr>
      <w:sdtEndPr/>
      <w:sdtContent>
        <w:p w14:paraId="34B8D2A9" w14:textId="77777777" w:rsidR="002A13F9" w:rsidRPr="005160E0" w:rsidRDefault="00FC6F54" w:rsidP="008C2C23">
          <w:pPr>
            <w:pStyle w:val="Turinioantrat"/>
            <w:jc w:val="center"/>
            <w:rPr>
              <w:rFonts w:cs="Times New Roman"/>
              <w:color w:val="136C73"/>
              <w:szCs w:val="24"/>
              <w:lang w:val="en-GB"/>
            </w:rPr>
          </w:pPr>
          <w:r w:rsidRPr="005160E0">
            <w:rPr>
              <w:rFonts w:cs="Times New Roman"/>
              <w:color w:val="136C73"/>
              <w:szCs w:val="24"/>
              <w:lang w:val="en-GB"/>
            </w:rPr>
            <w:t>TABLE OF CONTENT</w:t>
          </w:r>
        </w:p>
        <w:p w14:paraId="31767330" w14:textId="77777777" w:rsidR="008D7CA6" w:rsidRPr="008D7CA6" w:rsidRDefault="008D7CA6" w:rsidP="008D7CA6">
          <w:pPr>
            <w:rPr>
              <w:lang w:val="en-GB" w:eastAsia="lt-LT"/>
            </w:rPr>
          </w:pPr>
        </w:p>
        <w:p w14:paraId="282DD174" w14:textId="03B57450" w:rsidR="008543D5" w:rsidRPr="005160E0" w:rsidRDefault="002A13F9" w:rsidP="008D7CA6">
          <w:pPr>
            <w:pStyle w:val="Turinys1"/>
            <w:tabs>
              <w:tab w:val="right" w:leader="dot" w:pos="9628"/>
            </w:tabs>
            <w:jc w:val="both"/>
            <w:rPr>
              <w:rFonts w:asciiTheme="majorHAnsi" w:eastAsiaTheme="minorEastAsia" w:hAnsiTheme="majorHAnsi" w:cstheme="minorBidi"/>
              <w:noProof/>
              <w:szCs w:val="22"/>
              <w:lang w:eastAsia="lt-LT"/>
            </w:rPr>
          </w:pPr>
          <w:r w:rsidRPr="00C938A1">
            <w:rPr>
              <w:lang w:val="en-GB"/>
            </w:rPr>
            <w:fldChar w:fldCharType="begin"/>
          </w:r>
          <w:r w:rsidRPr="00C938A1">
            <w:rPr>
              <w:lang w:val="en-GB"/>
            </w:rPr>
            <w:instrText xml:space="preserve"> TOC \o "1-3" \h \z \u </w:instrText>
          </w:r>
          <w:r w:rsidRPr="00C938A1">
            <w:rPr>
              <w:lang w:val="en-GB"/>
            </w:rPr>
            <w:fldChar w:fldCharType="separate"/>
          </w:r>
          <w:hyperlink w:anchor="_Toc36029368" w:history="1">
            <w:r w:rsidR="008543D5" w:rsidRPr="005160E0">
              <w:rPr>
                <w:rStyle w:val="Hipersaitas"/>
                <w:rFonts w:asciiTheme="majorHAnsi" w:hAnsiTheme="majorHAnsi"/>
                <w:b/>
                <w:noProof/>
                <w:color w:val="136C73"/>
                <w:sz w:val="28"/>
                <w:lang w:val="en-GB"/>
              </w:rPr>
              <w:t>INTRODUCTION</w: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  <w:sz w:val="28"/>
              </w:rPr>
              <w:tab/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instrText xml:space="preserve"> PAGEREF _Toc36029368 \h </w:instrTex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ajorHAnsi" w:hAnsiTheme="majorHAnsi"/>
                <w:noProof/>
                <w:webHidden/>
                <w:color w:val="136C73"/>
              </w:rPr>
              <w:t>6</w: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end"/>
            </w:r>
          </w:hyperlink>
        </w:p>
        <w:p w14:paraId="00C920E4" w14:textId="26712C44" w:rsidR="008543D5" w:rsidRDefault="00995796" w:rsidP="00964A48">
          <w:pPr>
            <w:pStyle w:val="Turinys2"/>
            <w:tabs>
              <w:tab w:val="right" w:leader="dot" w:pos="9628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69" w:history="1">
            <w:r w:rsidR="008543D5" w:rsidRPr="005160E0">
              <w:rPr>
                <w:rStyle w:val="Hipersaitas"/>
                <w:rFonts w:asciiTheme="majorHAnsi" w:hAnsiTheme="majorHAnsi"/>
                <w:b/>
                <w:noProof/>
                <w:color w:val="136C73"/>
                <w:sz w:val="28"/>
                <w:lang w:val="en-GB"/>
              </w:rPr>
              <w:t>ANALYSIS OF FIELD AND CYCLE OF STUDIES</w: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  <w:sz w:val="28"/>
              </w:rPr>
              <w:tab/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instrText xml:space="preserve"> PAGEREF _Toc36029369 \h </w:instrTex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ajorHAnsi" w:hAnsiTheme="majorHAnsi"/>
                <w:noProof/>
                <w:webHidden/>
                <w:color w:val="136C73"/>
              </w:rPr>
              <w:t>6</w:t>
            </w:r>
            <w:r w:rsidR="008543D5" w:rsidRPr="005160E0">
              <w:rPr>
                <w:rFonts w:asciiTheme="majorHAnsi" w:hAnsiTheme="majorHAnsi"/>
                <w:noProof/>
                <w:webHidden/>
                <w:color w:val="136C73"/>
              </w:rPr>
              <w:fldChar w:fldCharType="end"/>
            </w:r>
          </w:hyperlink>
        </w:p>
        <w:p w14:paraId="3EFF84D3" w14:textId="0F83F31E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0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1. Study aims, outcomes and content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_Toc36029370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6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6B975CC1" w14:textId="682E60C1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1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2. Links between science (art) and study activities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_Toc36029371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9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28CE5612" w14:textId="7C535DEB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2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3. Student admission and support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_Toc36029372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10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0EC8B10E" w14:textId="07BE0C63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3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4. Studying, student performance and graduate employment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_Toc36029373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11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443D289F" w14:textId="4AD27CAA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4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5. Teaching staff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_Toc36029374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12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794C40FD" w14:textId="79D87D42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5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6. Learning facilities and resources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_Toc36029375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13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7D6612F5" w14:textId="54D50C25" w:rsidR="008543D5" w:rsidRPr="005160E0" w:rsidRDefault="00995796" w:rsidP="008D7CA6">
          <w:pPr>
            <w:pStyle w:val="Turinys2"/>
            <w:tabs>
              <w:tab w:val="right" w:leader="dot" w:pos="9628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lt-LT"/>
            </w:rPr>
          </w:pPr>
          <w:hyperlink w:anchor="_Toc36029376" w:history="1">
            <w:r w:rsidR="008543D5" w:rsidRPr="005160E0">
              <w:rPr>
                <w:rStyle w:val="Hipersaitas"/>
                <w:rFonts w:asciiTheme="minorHAnsi" w:hAnsiTheme="minorHAnsi"/>
                <w:noProof/>
                <w:lang w:val="en-GB"/>
              </w:rPr>
              <w:t>7. Study quality management and publicity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tab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begin"/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instrText xml:space="preserve"> PAGEREF _Toc36029376 \h </w:instrTex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separate"/>
            </w:r>
            <w:r w:rsidR="00964A48">
              <w:rPr>
                <w:rFonts w:asciiTheme="minorHAnsi" w:hAnsiTheme="minorHAnsi"/>
                <w:noProof/>
                <w:webHidden/>
                <w:color w:val="136C73"/>
              </w:rPr>
              <w:t>14</w:t>
            </w:r>
            <w:r w:rsidR="008543D5" w:rsidRPr="005160E0">
              <w:rPr>
                <w:rFonts w:asciiTheme="minorHAnsi" w:hAnsiTheme="minorHAnsi"/>
                <w:noProof/>
                <w:webHidden/>
                <w:color w:val="136C73"/>
              </w:rPr>
              <w:fldChar w:fldCharType="end"/>
            </w:r>
          </w:hyperlink>
        </w:p>
        <w:p w14:paraId="4FF23451" w14:textId="7524EE43" w:rsidR="002A13F9" w:rsidRPr="00C938A1" w:rsidRDefault="002A13F9">
          <w:pPr>
            <w:rPr>
              <w:lang w:val="en-GB"/>
            </w:rPr>
          </w:pPr>
          <w:r w:rsidRPr="00C938A1">
            <w:rPr>
              <w:b/>
              <w:bCs/>
              <w:lang w:val="en-GB"/>
            </w:rPr>
            <w:fldChar w:fldCharType="end"/>
          </w:r>
        </w:p>
      </w:sdtContent>
    </w:sdt>
    <w:p w14:paraId="19CDF63F" w14:textId="77777777" w:rsidR="00337537" w:rsidRPr="005160E0" w:rsidRDefault="003106DB">
      <w:pPr>
        <w:spacing w:after="200" w:line="276" w:lineRule="auto"/>
        <w:rPr>
          <w:rFonts w:asciiTheme="majorHAnsi" w:hAnsiTheme="majorHAnsi"/>
          <w:b/>
          <w:color w:val="136C73"/>
          <w:sz w:val="28"/>
          <w:lang w:val="en-GB"/>
        </w:rPr>
      </w:pPr>
      <w:r w:rsidRPr="005160E0">
        <w:rPr>
          <w:rFonts w:asciiTheme="majorHAnsi" w:hAnsiTheme="majorHAnsi"/>
          <w:b/>
          <w:color w:val="136C73"/>
          <w:sz w:val="28"/>
          <w:lang w:val="en-GB"/>
        </w:rPr>
        <w:t>ANNEXES:</w:t>
      </w:r>
    </w:p>
    <w:p w14:paraId="0D6C9B2B" w14:textId="5F4F1D39" w:rsidR="003106DB" w:rsidRPr="005160E0" w:rsidRDefault="003106DB" w:rsidP="008D7CA6">
      <w:pPr>
        <w:spacing w:after="200" w:line="276" w:lineRule="auto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ANNEX 1. STUDY FIELD PROGRAMME PLANS</w:t>
      </w:r>
    </w:p>
    <w:p w14:paraId="1A8970A7" w14:textId="649FD285" w:rsidR="003106DB" w:rsidRPr="005160E0" w:rsidRDefault="003106DB" w:rsidP="008D7CA6">
      <w:pPr>
        <w:spacing w:after="200" w:line="276" w:lineRule="auto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ANNEX 2. LIST OF FINAL THES</w:t>
      </w:r>
      <w:r w:rsidR="00D71DED">
        <w:rPr>
          <w:rFonts w:asciiTheme="minorHAnsi" w:hAnsiTheme="minorHAnsi"/>
          <w:lang w:val="en-GB"/>
        </w:rPr>
        <w:t>E</w:t>
      </w:r>
      <w:r w:rsidRPr="005160E0">
        <w:rPr>
          <w:rFonts w:asciiTheme="minorHAnsi" w:hAnsiTheme="minorHAnsi"/>
          <w:lang w:val="en-GB"/>
        </w:rPr>
        <w:t>S</w:t>
      </w:r>
    </w:p>
    <w:p w14:paraId="25B37AB4" w14:textId="77777777" w:rsidR="003106DB" w:rsidRPr="005160E0" w:rsidRDefault="003106DB" w:rsidP="008D7CA6">
      <w:pPr>
        <w:spacing w:after="200" w:line="276" w:lineRule="auto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ANNEX 3. PARTNERSHIP AGREEMENTS FOR JOINT STUDY PROGRAMMES (</w:t>
      </w:r>
      <w:r w:rsidR="008D7CA6" w:rsidRPr="005160E0">
        <w:rPr>
          <w:rFonts w:asciiTheme="minorHAnsi" w:hAnsiTheme="minorHAnsi"/>
          <w:lang w:val="en-GB"/>
        </w:rPr>
        <w:t>if applicable</w:t>
      </w:r>
      <w:r w:rsidRPr="005160E0">
        <w:rPr>
          <w:rFonts w:asciiTheme="minorHAnsi" w:hAnsiTheme="minorHAnsi"/>
          <w:lang w:val="en-GB"/>
        </w:rPr>
        <w:t>)</w:t>
      </w:r>
    </w:p>
    <w:p w14:paraId="71772288" w14:textId="402CF9FE" w:rsidR="00337537" w:rsidRPr="00A50EC3" w:rsidRDefault="00A50EC3" w:rsidP="00A50EC3">
      <w:pPr>
        <w:spacing w:after="200" w:line="276" w:lineRule="auto"/>
        <w:jc w:val="both"/>
        <w:rPr>
          <w:rFonts w:asciiTheme="minorHAnsi" w:hAnsiTheme="minorHAnsi"/>
          <w:lang w:val="en-GB"/>
        </w:rPr>
      </w:pPr>
      <w:r w:rsidRPr="00A50EC3">
        <w:rPr>
          <w:rFonts w:asciiTheme="minorHAnsi" w:hAnsiTheme="minorHAnsi"/>
          <w:lang w:val="en-GB"/>
        </w:rPr>
        <w:t xml:space="preserve">ANNEX 4. A LIST OF </w:t>
      </w:r>
      <w:r>
        <w:rPr>
          <w:rFonts w:asciiTheme="minorHAnsi" w:hAnsiTheme="minorHAnsi"/>
          <w:lang w:val="en-GB"/>
        </w:rPr>
        <w:t xml:space="preserve">PERMANENTLY EMPLOYED </w:t>
      </w:r>
      <w:r w:rsidRPr="00A50EC3">
        <w:rPr>
          <w:rFonts w:asciiTheme="minorHAnsi" w:hAnsiTheme="minorHAnsi"/>
          <w:lang w:val="en-GB"/>
        </w:rPr>
        <w:t>TEACHERS IN THE FIELD</w:t>
      </w:r>
    </w:p>
    <w:p w14:paraId="02749EC4" w14:textId="77777777" w:rsidR="00337537" w:rsidRPr="00C938A1" w:rsidRDefault="00337537">
      <w:pPr>
        <w:spacing w:after="200" w:line="276" w:lineRule="auto"/>
        <w:rPr>
          <w:rFonts w:eastAsiaTheme="majorEastAsia"/>
          <w:b/>
          <w:bCs/>
          <w:lang w:val="en-GB"/>
        </w:rPr>
      </w:pPr>
      <w:r w:rsidRPr="00C938A1">
        <w:rPr>
          <w:lang w:val="en-GB"/>
        </w:rPr>
        <w:br w:type="page"/>
      </w:r>
    </w:p>
    <w:p w14:paraId="4EFB7349" w14:textId="77777777" w:rsidR="00120048" w:rsidRPr="005160E0" w:rsidRDefault="00120048" w:rsidP="00525497">
      <w:pPr>
        <w:pStyle w:val="Antrat1"/>
        <w:spacing w:before="0" w:line="360" w:lineRule="auto"/>
        <w:jc w:val="center"/>
        <w:rPr>
          <w:rFonts w:cs="Times New Roman"/>
          <w:color w:val="136C73"/>
          <w:szCs w:val="24"/>
          <w:lang w:val="en-GB"/>
        </w:rPr>
      </w:pPr>
      <w:bookmarkStart w:id="1" w:name="_Toc36029368"/>
      <w:r w:rsidRPr="005160E0">
        <w:rPr>
          <w:rFonts w:cs="Times New Roman"/>
          <w:color w:val="136C73"/>
          <w:szCs w:val="24"/>
          <w:lang w:val="en-GB"/>
        </w:rPr>
        <w:lastRenderedPageBreak/>
        <w:t>INTRODUCTION</w:t>
      </w:r>
      <w:bookmarkEnd w:id="1"/>
    </w:p>
    <w:p w14:paraId="1F828633" w14:textId="77777777" w:rsidR="00337537" w:rsidRPr="005160E0" w:rsidRDefault="008543D5">
      <w:pPr>
        <w:spacing w:after="200" w:line="276" w:lineRule="auto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…</w:t>
      </w:r>
    </w:p>
    <w:p w14:paraId="6D63125D" w14:textId="77777777" w:rsidR="00842C8F" w:rsidRPr="005160E0" w:rsidRDefault="0098232E" w:rsidP="00964A48">
      <w:pPr>
        <w:pStyle w:val="Antrat1"/>
        <w:spacing w:before="0" w:line="360" w:lineRule="auto"/>
        <w:jc w:val="center"/>
        <w:rPr>
          <w:rFonts w:cs="Times New Roman"/>
          <w:color w:val="136C73"/>
          <w:szCs w:val="24"/>
          <w:lang w:val="en-GB"/>
        </w:rPr>
      </w:pPr>
      <w:bookmarkStart w:id="2" w:name="_Toc36029369"/>
      <w:r w:rsidRPr="005160E0">
        <w:rPr>
          <w:rFonts w:cs="Times New Roman"/>
          <w:color w:val="136C73"/>
          <w:szCs w:val="24"/>
          <w:lang w:val="en-GB"/>
        </w:rPr>
        <w:t>ANALYSIS OF FIELD AND CYCLE OF STUDIES</w:t>
      </w:r>
      <w:bookmarkEnd w:id="2"/>
    </w:p>
    <w:p w14:paraId="0CC470B3" w14:textId="77777777" w:rsidR="008D0266" w:rsidRPr="0030162B" w:rsidRDefault="008D0266" w:rsidP="00AC0DD0">
      <w:pPr>
        <w:rPr>
          <w:rFonts w:ascii="Arial" w:hAnsi="Arial" w:cs="Arial"/>
          <w:sz w:val="28"/>
          <w:szCs w:val="28"/>
          <w:lang w:val="en-US"/>
        </w:rPr>
      </w:pPr>
    </w:p>
    <w:p w14:paraId="672440B1" w14:textId="76980A92" w:rsidR="00120048" w:rsidRPr="005160E0" w:rsidRDefault="00842C8F" w:rsidP="009A2C40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3" w:name="_Toc36029370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1. 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Study </w:t>
      </w:r>
      <w:r w:rsidR="00D632DB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a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ims</w:t>
      </w:r>
      <w:r w:rsidR="00E44570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,</w:t>
      </w:r>
      <w:r w:rsidR="00D71DED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learning</w:t>
      </w:r>
      <w:r w:rsidR="00E44570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</w:t>
      </w:r>
      <w:r w:rsidR="00D52871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o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utcomes</w:t>
      </w:r>
      <w:r w:rsidR="00D71DED">
        <w:rPr>
          <w:rFonts w:asciiTheme="minorHAnsi" w:hAnsiTheme="minorHAnsi" w:cs="Times New Roman"/>
          <w:color w:val="136C73"/>
          <w:sz w:val="24"/>
          <w:szCs w:val="24"/>
          <w:lang w:val="en-GB"/>
        </w:rPr>
        <w:t>,</w:t>
      </w:r>
      <w:r w:rsidR="00E44570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and content</w:t>
      </w:r>
      <w:bookmarkEnd w:id="3"/>
    </w:p>
    <w:p w14:paraId="74D2B2F2" w14:textId="77777777" w:rsidR="00256730" w:rsidRPr="005160E0" w:rsidRDefault="00256730" w:rsidP="00E26BAC">
      <w:pPr>
        <w:rPr>
          <w:rFonts w:asciiTheme="minorHAnsi" w:hAnsiTheme="minorHAnsi"/>
          <w:lang w:val="en-GB"/>
        </w:rPr>
      </w:pPr>
    </w:p>
    <w:p w14:paraId="5227D64A" w14:textId="77777777" w:rsidR="00D509E7" w:rsidRPr="005160E0" w:rsidRDefault="00D509E7" w:rsidP="00C07949">
      <w:pPr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</w:t>
      </w:r>
      <w:r w:rsidR="007E79F3" w:rsidRPr="005160E0">
        <w:rPr>
          <w:rFonts w:asciiTheme="minorHAnsi" w:hAnsiTheme="minorHAnsi"/>
          <w:i/>
          <w:lang w:val="en-GB"/>
        </w:rPr>
        <w:t xml:space="preserve"> (</w:t>
      </w:r>
      <w:r w:rsidR="001B5927" w:rsidRPr="005160E0">
        <w:rPr>
          <w:rFonts w:asciiTheme="minorHAnsi" w:hAnsiTheme="minorHAnsi"/>
          <w:i/>
          <w:lang w:val="en-GB"/>
        </w:rPr>
        <w:t xml:space="preserve">according to </w:t>
      </w:r>
      <w:r w:rsidR="007E79F3" w:rsidRPr="005160E0">
        <w:rPr>
          <w:rFonts w:asciiTheme="minorHAnsi" w:hAnsiTheme="minorHAnsi"/>
          <w:i/>
          <w:lang w:val="en-GB"/>
        </w:rPr>
        <w:t>the indicators listed in Annex 1</w:t>
      </w:r>
      <w:r w:rsidR="001B5927" w:rsidRPr="005160E0">
        <w:rPr>
          <w:rFonts w:asciiTheme="minorHAnsi" w:hAnsiTheme="minorHAnsi"/>
          <w:i/>
          <w:lang w:val="en-GB"/>
        </w:rPr>
        <w:t xml:space="preserve"> of the Methodology)</w:t>
      </w:r>
      <w:r w:rsidR="00F66374" w:rsidRPr="005160E0">
        <w:rPr>
          <w:rFonts w:asciiTheme="minorHAnsi" w:hAnsiTheme="minorHAnsi"/>
          <w:i/>
          <w:lang w:val="en-GB"/>
        </w:rPr>
        <w:t>:</w:t>
      </w:r>
    </w:p>
    <w:p w14:paraId="5D54AFC5" w14:textId="77777777" w:rsidR="006C4514" w:rsidRPr="005160E0" w:rsidRDefault="006C4514" w:rsidP="00C07949">
      <w:pPr>
        <w:rPr>
          <w:rFonts w:asciiTheme="minorHAnsi" w:hAnsiTheme="minorHAnsi"/>
          <w:i/>
          <w:lang w:val="en-GB"/>
        </w:rPr>
      </w:pPr>
    </w:p>
    <w:p w14:paraId="14E7FF12" w14:textId="6C0AF248" w:rsidR="00013411" w:rsidRPr="005160E0" w:rsidRDefault="00AC0DD0" w:rsidP="008D7CA6">
      <w:pPr>
        <w:pStyle w:val="Default"/>
        <w:jc w:val="both"/>
        <w:rPr>
          <w:rFonts w:asciiTheme="minorHAnsi" w:hAnsiTheme="minorHAnsi"/>
        </w:rPr>
      </w:pPr>
      <w:r w:rsidRPr="005160E0">
        <w:rPr>
          <w:rFonts w:asciiTheme="minorHAnsi" w:hAnsiTheme="minorHAnsi"/>
          <w:lang w:val="en-GB"/>
        </w:rPr>
        <w:t>1</w:t>
      </w:r>
      <w:r w:rsidR="00D509E7" w:rsidRPr="005160E0">
        <w:rPr>
          <w:rFonts w:asciiTheme="minorHAnsi" w:hAnsiTheme="minorHAnsi"/>
          <w:lang w:val="en-GB"/>
        </w:rPr>
        <w:t>.</w:t>
      </w:r>
      <w:r w:rsidRPr="005160E0">
        <w:rPr>
          <w:rFonts w:asciiTheme="minorHAnsi" w:hAnsiTheme="minorHAnsi"/>
          <w:lang w:val="en-GB"/>
        </w:rPr>
        <w:t xml:space="preserve"> Evaluation of the conformity of the aims and outcomes of the field and cycle study programmes to the needs of the s</w:t>
      </w:r>
      <w:r w:rsidR="00013411" w:rsidRPr="005160E0">
        <w:rPr>
          <w:rFonts w:asciiTheme="minorHAnsi" w:hAnsiTheme="minorHAnsi"/>
          <w:lang w:val="en-GB"/>
        </w:rPr>
        <w:t xml:space="preserve">ociety and/or the labour market </w:t>
      </w:r>
      <w:r w:rsidR="00013411" w:rsidRPr="005160E0">
        <w:rPr>
          <w:rFonts w:asciiTheme="minorHAnsi" w:hAnsiTheme="minorHAnsi"/>
        </w:rPr>
        <w:t>(</w:t>
      </w:r>
      <w:r w:rsidR="00013411" w:rsidRPr="005160E0">
        <w:rPr>
          <w:rFonts w:asciiTheme="minorHAnsi" w:hAnsiTheme="minorHAnsi"/>
          <w:lang w:val="en-US"/>
        </w:rPr>
        <w:t xml:space="preserve">not applicable to </w:t>
      </w:r>
      <w:r w:rsidR="00D71DED">
        <w:rPr>
          <w:rFonts w:asciiTheme="minorHAnsi" w:hAnsiTheme="minorHAnsi"/>
          <w:lang w:val="en-US"/>
        </w:rPr>
        <w:t>h</w:t>
      </w:r>
      <w:r w:rsidR="004704F4" w:rsidRPr="005160E0">
        <w:rPr>
          <w:rFonts w:asciiTheme="minorHAnsi" w:hAnsiTheme="minorHAnsi"/>
          <w:lang w:val="en-US"/>
        </w:rPr>
        <w:t>igher education institution</w:t>
      </w:r>
      <w:r w:rsidR="00013411" w:rsidRPr="005160E0">
        <w:rPr>
          <w:rFonts w:asciiTheme="minorHAnsi" w:hAnsiTheme="minorHAnsi"/>
          <w:lang w:val="en-US"/>
        </w:rPr>
        <w:t>s</w:t>
      </w:r>
      <w:r w:rsidR="004704F4" w:rsidRPr="005160E0">
        <w:rPr>
          <w:rFonts w:asciiTheme="minorHAnsi" w:hAnsiTheme="minorHAnsi"/>
          <w:lang w:val="en-US"/>
        </w:rPr>
        <w:t xml:space="preserve"> (HEIs)</w:t>
      </w:r>
      <w:r w:rsidR="00013411" w:rsidRPr="005160E0">
        <w:rPr>
          <w:rFonts w:asciiTheme="minorHAnsi" w:hAnsiTheme="minorHAnsi"/>
          <w:lang w:val="en-US"/>
        </w:rPr>
        <w:t xml:space="preserve"> operating in exile</w:t>
      </w:r>
      <w:r w:rsidR="00013411" w:rsidRPr="005160E0">
        <w:rPr>
          <w:rFonts w:asciiTheme="minorHAnsi" w:hAnsiTheme="minorHAnsi"/>
        </w:rPr>
        <w:t xml:space="preserve">). </w:t>
      </w:r>
    </w:p>
    <w:p w14:paraId="23311B99" w14:textId="77777777" w:rsidR="00F7636A" w:rsidRPr="005160E0" w:rsidRDefault="00D509E7" w:rsidP="008D7CA6">
      <w:pPr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2</w:t>
      </w:r>
      <w:r w:rsidR="00AC0DD0" w:rsidRPr="005160E0">
        <w:rPr>
          <w:rFonts w:asciiTheme="minorHAnsi" w:hAnsiTheme="minorHAnsi"/>
          <w:lang w:val="en-GB"/>
        </w:rPr>
        <w:t>. Evaluation of the conformity of the field and cycle study programme aims and outcomes with the mission, objectives of activities and strategy of the HEI.</w:t>
      </w:r>
    </w:p>
    <w:p w14:paraId="2DFC900E" w14:textId="5B712BD5" w:rsidR="00AC0DD0" w:rsidRDefault="00D509E7" w:rsidP="008D7CA6">
      <w:pPr>
        <w:pStyle w:val="Default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3</w:t>
      </w:r>
      <w:r w:rsidR="00AC0DD0" w:rsidRPr="005160E0">
        <w:rPr>
          <w:rFonts w:asciiTheme="minorHAnsi" w:hAnsiTheme="minorHAnsi"/>
          <w:lang w:val="en-GB"/>
        </w:rPr>
        <w:t>.</w:t>
      </w:r>
      <w:r w:rsidRPr="005160E0">
        <w:rPr>
          <w:rFonts w:asciiTheme="minorHAnsi" w:hAnsiTheme="minorHAnsi"/>
          <w:lang w:val="en-GB"/>
        </w:rPr>
        <w:t xml:space="preserve"> </w:t>
      </w:r>
      <w:r w:rsidR="00AC0DD0" w:rsidRPr="005160E0">
        <w:rPr>
          <w:rFonts w:asciiTheme="minorHAnsi" w:hAnsiTheme="minorHAnsi"/>
          <w:lang w:val="en-GB"/>
        </w:rPr>
        <w:t xml:space="preserve">Evaluation of the compliance of the field and cycle study programme with legal requirements. </w:t>
      </w:r>
    </w:p>
    <w:p w14:paraId="0CD858EA" w14:textId="77777777" w:rsidR="0046792F" w:rsidRDefault="0046792F" w:rsidP="008D7CA6">
      <w:pPr>
        <w:pStyle w:val="Default"/>
        <w:jc w:val="both"/>
        <w:rPr>
          <w:rFonts w:asciiTheme="minorHAnsi" w:hAnsiTheme="minorHAnsi"/>
          <w:lang w:val="en-GB"/>
        </w:rPr>
      </w:pPr>
    </w:p>
    <w:p w14:paraId="1FAB6E1C" w14:textId="1C3CA0B9" w:rsidR="0046792F" w:rsidRPr="003B539F" w:rsidRDefault="0046792F" w:rsidP="008D7CA6">
      <w:pPr>
        <w:pStyle w:val="Default"/>
        <w:jc w:val="both"/>
        <w:rPr>
          <w:rFonts w:asciiTheme="minorHAnsi" w:hAnsiTheme="minorHAnsi"/>
          <w:i/>
          <w:iCs/>
          <w:lang w:val="en-GB"/>
        </w:rPr>
      </w:pPr>
      <w:bookmarkStart w:id="4" w:name="_Hlk141964149"/>
      <w:r w:rsidRPr="003B539F">
        <w:rPr>
          <w:rFonts w:asciiTheme="minorHAnsi" w:hAnsiTheme="minorHAnsi"/>
          <w:i/>
          <w:iCs/>
          <w:lang w:val="en-GB"/>
        </w:rPr>
        <w:t>Please fill out the table below for each of the study programmes:</w:t>
      </w:r>
    </w:p>
    <w:p w14:paraId="03C63609" w14:textId="6988100E" w:rsidR="00AC3A5C" w:rsidRDefault="00AC3A5C" w:rsidP="008D7CA6">
      <w:pPr>
        <w:pStyle w:val="Default"/>
        <w:jc w:val="both"/>
        <w:rPr>
          <w:rFonts w:asciiTheme="minorHAnsi" w:hAnsiTheme="minorHAnsi"/>
          <w:b/>
          <w:bCs/>
          <w:lang w:val="en-GB"/>
        </w:rPr>
      </w:pPr>
      <w:r w:rsidRPr="00AC3A5C">
        <w:rPr>
          <w:rFonts w:asciiTheme="minorHAnsi" w:hAnsiTheme="minorHAnsi"/>
          <w:b/>
          <w:bCs/>
          <w:lang w:val="en-GB"/>
        </w:rPr>
        <w:t>First cycle/6 LTQF</w:t>
      </w:r>
    </w:p>
    <w:p w14:paraId="23DCD3F0" w14:textId="69BB5269" w:rsidR="00D4764B" w:rsidRDefault="00D4764B" w:rsidP="008D7CA6">
      <w:pPr>
        <w:pStyle w:val="Default"/>
        <w:jc w:val="both"/>
        <w:rPr>
          <w:rFonts w:asciiTheme="minorHAnsi" w:hAnsiTheme="minorHAnsi"/>
          <w:b/>
          <w:bCs/>
          <w:lang w:val="en-GB"/>
        </w:rPr>
      </w:pPr>
    </w:p>
    <w:p w14:paraId="52557723" w14:textId="784DAAC3" w:rsidR="00D4764B" w:rsidRPr="00AC3A5C" w:rsidRDefault="00D4764B" w:rsidP="008D7CA6">
      <w:pPr>
        <w:pStyle w:val="Default"/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Professional Bachelor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AC3A5C" w:rsidRPr="00D4764B" w14:paraId="7F0125B0" w14:textId="77777777" w:rsidTr="00043802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ADCC" w14:textId="15C1B041" w:rsidR="00AC3A5C" w:rsidRPr="00043802" w:rsidRDefault="00AC3A5C" w:rsidP="00AC3A5C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sz w:val="22"/>
                <w:szCs w:val="22"/>
                <w:highlight w:val="white"/>
                <w:lang w:val="en-IE"/>
              </w:rPr>
            </w:pPr>
            <w:r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Title of the study programme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1346" w14:textId="77777777" w:rsidR="00AC3A5C" w:rsidRPr="00D4764B" w:rsidRDefault="00AC3A5C" w:rsidP="00AC3A5C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</w:p>
        </w:tc>
      </w:tr>
      <w:tr w:rsidR="00AC3A5C" w:rsidRPr="00D4764B" w14:paraId="0407D937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93664" w14:textId="4FDFFC76" w:rsidR="00AC3A5C" w:rsidRPr="00043802" w:rsidRDefault="00763FFD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</w:t>
            </w:r>
            <w:r w:rsidR="00AC3A5C"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 xml:space="preserve"> workload</w:t>
            </w:r>
            <w:r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 xml:space="preserve"> in credits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8573F" w14:textId="77777777" w:rsidR="00AC3A5C" w:rsidRPr="00D4764B" w:rsidRDefault="00AC3A5C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D4764B" w:rsidRPr="00D4764B" w14:paraId="7F53B65E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D7D7" w14:textId="598B9F39" w:rsidR="00D4764B" w:rsidRPr="00043802" w:rsidRDefault="00A50EC3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proofErr w:type="spellEnd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proofErr w:type="spellEnd"/>
            <w:r w:rsidR="00D4764B"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92A2B" w14:textId="77777777" w:rsidR="00D4764B" w:rsidRPr="00D4764B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D4764B" w:rsidRPr="00D4764B" w14:paraId="30A18761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3300" w14:textId="5EE52386" w:rsidR="00D4764B" w:rsidRPr="00043802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prescribed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HEI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974C6" w14:textId="77777777" w:rsidR="00D4764B" w:rsidRPr="00D4764B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D4764B" w:rsidRPr="00D4764B" w14:paraId="5582A761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5799" w14:textId="466AEFC2" w:rsidR="00D4764B" w:rsidRPr="00043802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based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46DBD" w14:textId="77777777" w:rsidR="00D4764B" w:rsidRPr="00D4764B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D4764B" w:rsidRPr="00D4764B" w14:paraId="46B12597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052A" w14:textId="40F7EA43" w:rsidR="00D4764B" w:rsidRPr="00043802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Internship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placement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proofErr w:type="spellEnd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43802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proofErr w:type="spellEnd"/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ED654" w14:textId="77777777" w:rsidR="00D4764B" w:rsidRPr="00AA23B9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D4764B" w:rsidRPr="00D4764B" w14:paraId="70AA2FD9" w14:textId="77777777" w:rsidTr="00D4764B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1B4F" w14:textId="77E0A6CF" w:rsidR="00D4764B" w:rsidRPr="00043802" w:rsidRDefault="00AA23B9" w:rsidP="00D4764B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4380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Credits for final thesis (project)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49D10" w14:textId="77777777" w:rsidR="00D4764B" w:rsidRPr="00D4764B" w:rsidRDefault="00D4764B" w:rsidP="00D4764B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C3A5C" w:rsidRPr="00D4764B" w14:paraId="1AFA93A8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BD9DD" w14:textId="5D22E2EF" w:rsidR="00AC3A5C" w:rsidRPr="00043802" w:rsidRDefault="00AC3A5C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1BC1E" w14:textId="77777777" w:rsidR="00AC3A5C" w:rsidRPr="00D4764B" w:rsidRDefault="00AC3A5C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C3A5C" w:rsidRPr="00D4764B" w14:paraId="47AC0D35" w14:textId="77777777" w:rsidTr="00043802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0C53D" w14:textId="11D13434" w:rsidR="00AC3A5C" w:rsidRPr="00043802" w:rsidRDefault="00AC3A5C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043802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 contact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8A0E" w14:textId="77777777" w:rsidR="00AC3A5C" w:rsidRPr="00D4764B" w:rsidRDefault="00AC3A5C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043802" w:rsidRPr="00D4764B" w14:paraId="03AB7A3B" w14:textId="77777777" w:rsidTr="00D4764B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33287" w14:textId="26035A4C" w:rsidR="00043802" w:rsidRPr="00043802" w:rsidRDefault="00043802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Independent student work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64ED8" w14:textId="77777777" w:rsidR="00043802" w:rsidRPr="00D4764B" w:rsidRDefault="00043802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</w:tbl>
    <w:p w14:paraId="3089A0F8" w14:textId="67699FEE" w:rsidR="0046792F" w:rsidRDefault="0046792F" w:rsidP="008D7CA6">
      <w:pPr>
        <w:pStyle w:val="Default"/>
        <w:jc w:val="both"/>
        <w:rPr>
          <w:rFonts w:asciiTheme="minorHAnsi" w:hAnsiTheme="minorHAnsi"/>
          <w:lang w:val="en-IE"/>
        </w:rPr>
      </w:pPr>
    </w:p>
    <w:p w14:paraId="5A294A12" w14:textId="0A98EB2D" w:rsidR="00AA23B9" w:rsidRPr="003B539F" w:rsidRDefault="00AA23B9" w:rsidP="008D7CA6">
      <w:pPr>
        <w:pStyle w:val="Default"/>
        <w:jc w:val="both"/>
        <w:rPr>
          <w:rFonts w:asciiTheme="minorHAnsi" w:hAnsiTheme="minorHAnsi"/>
          <w:b/>
          <w:bCs/>
          <w:lang w:val="en-IE"/>
        </w:rPr>
      </w:pPr>
      <w:r w:rsidRPr="003B539F">
        <w:rPr>
          <w:rFonts w:asciiTheme="minorHAnsi" w:hAnsiTheme="minorHAnsi"/>
          <w:b/>
          <w:bCs/>
          <w:lang w:val="en-IE"/>
        </w:rPr>
        <w:t>Bachelor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AA23B9" w:rsidRPr="00D618F7" w14:paraId="2C7140AA" w14:textId="77777777" w:rsidTr="00D618F7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9BF4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sz w:val="22"/>
                <w:szCs w:val="22"/>
                <w:highlight w:val="white"/>
                <w:lang w:val="en-IE"/>
              </w:rPr>
            </w:pPr>
            <w:r w:rsidRPr="00D618F7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Title of the study programme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ADB8" w14:textId="77777777" w:rsidR="00AA23B9" w:rsidRPr="00D4764B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</w:p>
        </w:tc>
      </w:tr>
      <w:tr w:rsidR="00AA23B9" w:rsidRPr="00D618F7" w14:paraId="7918526E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A84EA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D618F7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 workload in credits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BF9A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7CFDBBFC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DD9" w14:textId="7CBEFBCC" w:rsidR="00AA23B9" w:rsidRPr="00D618F7" w:rsidRDefault="003B539F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proofErr w:type="spellEnd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proofErr w:type="spellEnd"/>
            <w:r w:rsidR="00AA23B9"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794A" w14:textId="77777777" w:rsidR="00AA23B9" w:rsidRPr="00D4764B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790E9F24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A3EA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Elective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credits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prescribed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HEI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A1B1A" w14:textId="77777777" w:rsidR="00AA23B9" w:rsidRPr="00D4764B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1DA4F780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8B36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Internship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placement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practical</w:t>
            </w:r>
            <w:proofErr w:type="spellEnd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18F7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proofErr w:type="spellEnd"/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E68BE" w14:textId="77777777" w:rsidR="00AA23B9" w:rsidRPr="00AA23B9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52D68A36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9EFF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618F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Credits for final thesis (project)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B9101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5954EEEC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111F6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D618F7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AC3C2" w14:textId="77777777" w:rsidR="00AA23B9" w:rsidRPr="00D4764B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A23B9" w:rsidRPr="00D618F7" w14:paraId="02F41416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EC0E8" w14:textId="77777777" w:rsidR="00AA23B9" w:rsidRPr="00D618F7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 w:rsidRPr="00D618F7"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Total contact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B50B6" w14:textId="77777777" w:rsidR="00AA23B9" w:rsidRPr="00D4764B" w:rsidRDefault="00AA23B9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3B539F" w:rsidRPr="00D618F7" w14:paraId="2753A931" w14:textId="77777777" w:rsidTr="00D618F7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18CB6" w14:textId="2BF6A619" w:rsidR="003B539F" w:rsidRPr="00D618F7" w:rsidRDefault="003B539F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  <w:lang w:val="en-IE"/>
              </w:rPr>
              <w:t>Independent student work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0459" w14:textId="77777777" w:rsidR="003B539F" w:rsidRPr="00D4764B" w:rsidRDefault="003B539F" w:rsidP="00D618F7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</w:tbl>
    <w:p w14:paraId="2782D77E" w14:textId="77777777" w:rsidR="00AA23B9" w:rsidRDefault="00AA23B9" w:rsidP="008D7CA6">
      <w:pPr>
        <w:pStyle w:val="Default"/>
        <w:jc w:val="both"/>
        <w:rPr>
          <w:rFonts w:asciiTheme="minorHAnsi" w:hAnsiTheme="minorHAnsi"/>
          <w:lang w:val="en-IE"/>
        </w:rPr>
      </w:pPr>
    </w:p>
    <w:p w14:paraId="48EDD74E" w14:textId="77777777" w:rsidR="00AA23B9" w:rsidRDefault="00AA23B9" w:rsidP="008D7CA6">
      <w:pPr>
        <w:pStyle w:val="Default"/>
        <w:jc w:val="both"/>
        <w:rPr>
          <w:rFonts w:asciiTheme="minorHAnsi" w:hAnsiTheme="minorHAnsi"/>
          <w:lang w:val="en-IE"/>
        </w:rPr>
      </w:pPr>
    </w:p>
    <w:p w14:paraId="7EB46382" w14:textId="63C56B7B" w:rsidR="00A66C23" w:rsidRPr="00AC3A5C" w:rsidRDefault="00A66C23" w:rsidP="00A66C23">
      <w:pPr>
        <w:pStyle w:val="Default"/>
        <w:jc w:val="both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Second</w:t>
      </w:r>
      <w:r w:rsidRPr="00AC3A5C">
        <w:rPr>
          <w:rFonts w:asciiTheme="minorHAnsi" w:hAnsiTheme="minorHAnsi"/>
          <w:b/>
          <w:bCs/>
          <w:lang w:val="en-GB"/>
        </w:rPr>
        <w:t xml:space="preserve"> cycle/</w:t>
      </w:r>
      <w:r>
        <w:rPr>
          <w:rFonts w:asciiTheme="minorHAnsi" w:hAnsiTheme="minorHAnsi"/>
          <w:b/>
          <w:bCs/>
          <w:lang w:val="en-GB"/>
        </w:rPr>
        <w:t>7</w:t>
      </w:r>
      <w:r w:rsidRPr="00AC3A5C">
        <w:rPr>
          <w:rFonts w:asciiTheme="minorHAnsi" w:hAnsiTheme="minorHAnsi"/>
          <w:b/>
          <w:bCs/>
          <w:lang w:val="en-GB"/>
        </w:rPr>
        <w:t xml:space="preserve"> LTQF</w:t>
      </w:r>
    </w:p>
    <w:tbl>
      <w:tblPr>
        <w:tblW w:w="970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646"/>
      </w:tblGrid>
      <w:tr w:rsidR="00A66C23" w:rsidRPr="00AC3A5C" w14:paraId="547594B5" w14:textId="77777777" w:rsidTr="003B539F">
        <w:trPr>
          <w:trHeight w:val="535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7413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  <w:r w:rsidRPr="00AC3A5C">
              <w:rPr>
                <w:rFonts w:asciiTheme="minorHAnsi" w:eastAsia="Cambria" w:hAnsiTheme="minorHAnsi" w:cstheme="minorHAnsi"/>
                <w:lang w:val="en-IE"/>
              </w:rPr>
              <w:t>Title of the study programme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F4DD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b/>
                <w:highlight w:val="white"/>
                <w:lang w:val="en-IE"/>
              </w:rPr>
            </w:pPr>
          </w:p>
        </w:tc>
      </w:tr>
      <w:tr w:rsidR="00A66C23" w:rsidRPr="00505B3D" w14:paraId="464F4427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6B61A" w14:textId="3CCE2F19" w:rsidR="00A66C23" w:rsidRPr="00AC3A5C" w:rsidRDefault="00763FFD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>
              <w:rPr>
                <w:rFonts w:asciiTheme="minorHAnsi" w:eastAsia="Cambria" w:hAnsiTheme="minorHAnsi" w:cstheme="minorHAnsi"/>
                <w:lang w:val="en-IE"/>
              </w:rPr>
              <w:t>Total</w:t>
            </w:r>
            <w:r w:rsidR="00A66C23" w:rsidRPr="00AC3A5C">
              <w:rPr>
                <w:rFonts w:asciiTheme="minorHAnsi" w:eastAsia="Cambria" w:hAnsiTheme="minorHAnsi" w:cstheme="minorHAnsi"/>
                <w:lang w:val="en-IE"/>
              </w:rPr>
              <w:t xml:space="preserve"> workloa</w:t>
            </w:r>
            <w:r w:rsidR="00A66C23">
              <w:rPr>
                <w:rFonts w:asciiTheme="minorHAnsi" w:eastAsia="Cambria" w:hAnsiTheme="minorHAnsi" w:cstheme="minorHAnsi"/>
                <w:lang w:val="en-IE"/>
              </w:rPr>
              <w:t>d</w:t>
            </w:r>
            <w:r>
              <w:rPr>
                <w:rFonts w:asciiTheme="minorHAnsi" w:eastAsia="Cambria" w:hAnsiTheme="minorHAnsi" w:cstheme="minorHAnsi"/>
                <w:lang w:val="en-IE"/>
              </w:rPr>
              <w:t xml:space="preserve"> in credits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4CED2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66C23" w:rsidRPr="00505B3D" w14:paraId="6C0961F8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65B5D" w14:textId="11D30689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 w:rsidRPr="00AC3A5C">
              <w:rPr>
                <w:rFonts w:asciiTheme="minorHAnsi" w:eastAsia="Cambria" w:hAnsiTheme="minorHAnsi" w:cstheme="minorHAnsi"/>
                <w:lang w:val="en-IE"/>
              </w:rPr>
              <w:t xml:space="preserve">Credits </w:t>
            </w:r>
            <w:r w:rsidR="003B539F">
              <w:rPr>
                <w:rFonts w:asciiTheme="minorHAnsi" w:eastAsia="Cambria" w:hAnsiTheme="minorHAnsi" w:cstheme="minorHAnsi"/>
                <w:lang w:val="en-IE"/>
              </w:rPr>
              <w:t>for the</w:t>
            </w:r>
            <w:r w:rsidRPr="00AC3A5C">
              <w:rPr>
                <w:rFonts w:asciiTheme="minorHAnsi" w:eastAsia="Cambria" w:hAnsiTheme="minorHAnsi" w:cstheme="minorHAnsi"/>
                <w:lang w:val="en-IE"/>
              </w:rPr>
              <w:t xml:space="preserve"> study field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BFEC4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66C23" w:rsidRPr="00505B3D" w14:paraId="180A7FE3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04CD9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 w:rsidRPr="00AC3A5C">
              <w:rPr>
                <w:rFonts w:asciiTheme="minorHAnsi" w:eastAsia="Cambria" w:hAnsiTheme="minorHAnsi" w:cstheme="minorHAnsi"/>
                <w:lang w:val="en-IE"/>
              </w:rPr>
              <w:t>Elective credits or credits prescribed by the HEI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0EE16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66C23" w:rsidRPr="00505B3D" w14:paraId="7FE6566E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66DF5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>
              <w:rPr>
                <w:rFonts w:asciiTheme="minorHAnsi" w:eastAsia="Cambria" w:hAnsiTheme="minorHAnsi" w:cstheme="minorHAnsi"/>
                <w:lang w:val="en-IE"/>
              </w:rPr>
              <w:t>Credits for f</w:t>
            </w:r>
            <w:r w:rsidRPr="00AC3A5C">
              <w:rPr>
                <w:rFonts w:asciiTheme="minorHAnsi" w:eastAsia="Cambria" w:hAnsiTheme="minorHAnsi" w:cstheme="minorHAnsi"/>
                <w:lang w:val="en-IE"/>
              </w:rPr>
              <w:t>inal thesis (project)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52917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66C23" w:rsidRPr="00505B3D" w14:paraId="777BD638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EBC90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>
              <w:rPr>
                <w:rFonts w:asciiTheme="minorHAnsi" w:eastAsia="Cambria" w:hAnsiTheme="minorHAnsi" w:cstheme="minorHAnsi"/>
                <w:lang w:val="en-IE"/>
              </w:rPr>
              <w:t>Total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4AADD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A66C23" w:rsidRPr="00AC3A5C" w14:paraId="6EBA0DE9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1EF3" w14:textId="77777777" w:rsidR="00A66C23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>
              <w:rPr>
                <w:rFonts w:asciiTheme="minorHAnsi" w:eastAsia="Cambria" w:hAnsiTheme="minorHAnsi" w:cstheme="minorHAnsi"/>
                <w:lang w:val="en-IE"/>
              </w:rPr>
              <w:t>Total contact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E2CD1" w14:textId="77777777" w:rsidR="00A66C23" w:rsidRPr="00AC3A5C" w:rsidRDefault="00A66C23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  <w:tr w:rsidR="003B539F" w:rsidRPr="00AC3A5C" w14:paraId="4E427D00" w14:textId="77777777" w:rsidTr="003B539F">
        <w:trPr>
          <w:trHeight w:val="20"/>
        </w:trPr>
        <w:tc>
          <w:tcPr>
            <w:tcW w:w="5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6FCE1" w14:textId="38194739" w:rsidR="003B539F" w:rsidRDefault="003B539F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  <w:r>
              <w:rPr>
                <w:rFonts w:asciiTheme="minorHAnsi" w:eastAsia="Cambria" w:hAnsiTheme="minorHAnsi" w:cstheme="minorHAnsi"/>
                <w:lang w:val="en-IE"/>
              </w:rPr>
              <w:t>Independent student work hours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011AA" w14:textId="77777777" w:rsidR="003B539F" w:rsidRPr="00AC3A5C" w:rsidRDefault="003B539F" w:rsidP="00505B3D">
            <w:pPr>
              <w:widowControl w:val="0"/>
              <w:contextualSpacing/>
              <w:rPr>
                <w:rFonts w:asciiTheme="minorHAnsi" w:eastAsia="Cambria" w:hAnsiTheme="minorHAnsi" w:cstheme="minorHAnsi"/>
                <w:lang w:val="en-IE"/>
              </w:rPr>
            </w:pPr>
          </w:p>
        </w:tc>
      </w:tr>
    </w:tbl>
    <w:p w14:paraId="72B4A87D" w14:textId="77777777" w:rsidR="00A66C23" w:rsidRDefault="00A66C23" w:rsidP="00A66C23">
      <w:pPr>
        <w:pStyle w:val="Default"/>
        <w:jc w:val="both"/>
        <w:rPr>
          <w:rFonts w:asciiTheme="minorHAnsi" w:hAnsiTheme="minorHAnsi"/>
          <w:lang w:val="en-IE"/>
        </w:rPr>
      </w:pPr>
    </w:p>
    <w:bookmarkEnd w:id="4"/>
    <w:p w14:paraId="6B9C2549" w14:textId="77777777" w:rsidR="00AC3A5C" w:rsidRPr="00AC3A5C" w:rsidRDefault="00AC3A5C" w:rsidP="008D7CA6">
      <w:pPr>
        <w:pStyle w:val="Default"/>
        <w:jc w:val="both"/>
        <w:rPr>
          <w:rFonts w:asciiTheme="minorHAnsi" w:hAnsiTheme="minorHAnsi"/>
          <w:lang w:val="en-IE"/>
        </w:rPr>
      </w:pPr>
    </w:p>
    <w:p w14:paraId="4D2F29E6" w14:textId="77777777" w:rsidR="00D509E7" w:rsidRPr="005160E0" w:rsidRDefault="00D509E7" w:rsidP="008D7CA6">
      <w:pPr>
        <w:pStyle w:val="Default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4. Evaluation of compatibility of aims, learning outcomes, teaching/learning and assessment methods of the field and cycle study programmes.</w:t>
      </w:r>
    </w:p>
    <w:p w14:paraId="25673AF7" w14:textId="77777777" w:rsidR="00D509E7" w:rsidRPr="005160E0" w:rsidRDefault="00D509E7" w:rsidP="008D7CA6">
      <w:pPr>
        <w:pStyle w:val="Default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5. Evaluation of the totality of the field and cycle study programme subjects/modules, which ensures consistent development of competences of students.</w:t>
      </w:r>
    </w:p>
    <w:p w14:paraId="044DEA7A" w14:textId="77777777" w:rsidR="00D509E7" w:rsidRPr="005160E0" w:rsidRDefault="00D509E7" w:rsidP="008D7CA6">
      <w:pPr>
        <w:pStyle w:val="Default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6. Evaluation of opportunities for students to personalise the structure of field study programmes according to their personal learning objectives and intended learning outcomes.</w:t>
      </w:r>
    </w:p>
    <w:p w14:paraId="3C290E81" w14:textId="77777777" w:rsidR="00D509E7" w:rsidRPr="005160E0" w:rsidRDefault="00D509E7" w:rsidP="008D7CA6">
      <w:pPr>
        <w:pStyle w:val="Default"/>
        <w:jc w:val="both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t>7. Evaluation of compliance of final theses with the field and cycle requirements.</w:t>
      </w:r>
    </w:p>
    <w:p w14:paraId="0E1E4FF2" w14:textId="77777777" w:rsidR="00337537" w:rsidRPr="005160E0" w:rsidRDefault="00337537" w:rsidP="00337537">
      <w:pPr>
        <w:rPr>
          <w:rFonts w:asciiTheme="minorHAnsi" w:hAnsiTheme="minorHAnsi"/>
          <w:lang w:val="en-GB"/>
        </w:rPr>
      </w:pPr>
    </w:p>
    <w:p w14:paraId="3BEDABAA" w14:textId="77777777" w:rsidR="00F7636A" w:rsidRPr="00C938A1" w:rsidRDefault="00F7636A" w:rsidP="00337537">
      <w:pPr>
        <w:rPr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25497" w:rsidRPr="005160E0" w14:paraId="076D0301" w14:textId="77777777" w:rsidTr="00525497">
        <w:tc>
          <w:tcPr>
            <w:tcW w:w="9854" w:type="dxa"/>
            <w:gridSpan w:val="4"/>
            <w:shd w:val="clear" w:color="auto" w:fill="136C73"/>
            <w:vAlign w:val="center"/>
          </w:tcPr>
          <w:p w14:paraId="27DF6DCE" w14:textId="4CF1A04F" w:rsidR="003A3B45" w:rsidRPr="005160E0" w:rsidRDefault="00D509E7" w:rsidP="008D7CA6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  <w:t>Expert r</w:t>
            </w:r>
            <w:r w:rsidR="00756796" w:rsidRPr="005160E0"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  <w:t>ecommendations provided during the last external evaluation</w:t>
            </w:r>
          </w:p>
          <w:p w14:paraId="41843188" w14:textId="77777777" w:rsidR="00756796" w:rsidRPr="005160E0" w:rsidRDefault="003A3B45" w:rsidP="008D7CA6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i/>
                <w:color w:val="FFFFFF" w:themeColor="background1"/>
                <w:szCs w:val="22"/>
                <w:lang w:val="en-GB"/>
              </w:rPr>
              <w:t>S</w:t>
            </w:r>
            <w:r w:rsidR="00756796" w:rsidRPr="005160E0">
              <w:rPr>
                <w:rFonts w:asciiTheme="minorHAnsi" w:hAnsiTheme="minorHAnsi"/>
                <w:b/>
                <w:i/>
                <w:color w:val="FFFFFF" w:themeColor="background1"/>
                <w:szCs w:val="22"/>
                <w:lang w:val="en-GB"/>
              </w:rPr>
              <w:t>tudy aims, outcomes and content</w:t>
            </w:r>
          </w:p>
        </w:tc>
      </w:tr>
      <w:tr w:rsidR="00756796" w:rsidRPr="005160E0" w14:paraId="0B7CF9C6" w14:textId="77777777" w:rsidTr="00525497">
        <w:tc>
          <w:tcPr>
            <w:tcW w:w="412" w:type="dxa"/>
            <w:vAlign w:val="center"/>
          </w:tcPr>
          <w:p w14:paraId="7C18F39C" w14:textId="77777777" w:rsidR="00756796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  <w:t>1.</w:t>
            </w:r>
            <w:r w:rsidR="00756796" w:rsidRPr="005160E0"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644694FE" w14:textId="77777777" w:rsidR="00756796" w:rsidRPr="005160E0" w:rsidRDefault="00D509E7" w:rsidP="00D509E7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szCs w:val="22"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2CEAEB7" w14:textId="77777777" w:rsidR="00756796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4E115F2C" w14:textId="77777777" w:rsidR="00756796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Comments</w:t>
            </w:r>
          </w:p>
        </w:tc>
      </w:tr>
      <w:tr w:rsidR="00D509E7" w:rsidRPr="005160E0" w14:paraId="5B7F1673" w14:textId="77777777" w:rsidTr="00525497">
        <w:tc>
          <w:tcPr>
            <w:tcW w:w="412" w:type="dxa"/>
            <w:vAlign w:val="center"/>
          </w:tcPr>
          <w:p w14:paraId="5486E2CA" w14:textId="77777777" w:rsidR="00D509E7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55B7529F" w14:textId="77777777" w:rsidR="00D509E7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Cs w:val="22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4E98589" w14:textId="77777777" w:rsidR="00D509E7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3083" w:type="dxa"/>
          </w:tcPr>
          <w:p w14:paraId="3DB4C890" w14:textId="77777777" w:rsidR="00D509E7" w:rsidRPr="005160E0" w:rsidRDefault="00D509E7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2475F" w:rsidRPr="005160E0" w14:paraId="7D633DBA" w14:textId="77777777" w:rsidTr="00525497">
        <w:tc>
          <w:tcPr>
            <w:tcW w:w="412" w:type="dxa"/>
            <w:vAlign w:val="center"/>
          </w:tcPr>
          <w:p w14:paraId="358D2753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032A6410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0C4D632D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0FE27305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Comments</w:t>
            </w:r>
          </w:p>
        </w:tc>
      </w:tr>
      <w:tr w:rsidR="00A2475F" w:rsidRPr="005160E0" w14:paraId="7A1BD0FE" w14:textId="77777777" w:rsidTr="00525497">
        <w:tc>
          <w:tcPr>
            <w:tcW w:w="412" w:type="dxa"/>
            <w:vAlign w:val="center"/>
          </w:tcPr>
          <w:p w14:paraId="6343FEFE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429A4697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Cs w:val="22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3392F369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3083" w:type="dxa"/>
          </w:tcPr>
          <w:p w14:paraId="2790D3D8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2475F" w:rsidRPr="005160E0" w14:paraId="36DA1A37" w14:textId="77777777" w:rsidTr="00525497">
        <w:tc>
          <w:tcPr>
            <w:tcW w:w="412" w:type="dxa"/>
            <w:vAlign w:val="center"/>
          </w:tcPr>
          <w:p w14:paraId="182DA413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szCs w:val="22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29FC33DC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4B5E5949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…</w:t>
            </w:r>
          </w:p>
        </w:tc>
        <w:tc>
          <w:tcPr>
            <w:tcW w:w="3083" w:type="dxa"/>
          </w:tcPr>
          <w:p w14:paraId="7D94219A" w14:textId="77777777" w:rsidR="00A2475F" w:rsidRPr="005160E0" w:rsidRDefault="00A2475F" w:rsidP="00C000A8">
            <w:pPr>
              <w:spacing w:line="276" w:lineRule="auto"/>
              <w:jc w:val="center"/>
              <w:rPr>
                <w:rFonts w:asciiTheme="minorHAnsi" w:hAnsiTheme="minorHAnsi"/>
                <w:i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i/>
                <w:szCs w:val="22"/>
                <w:lang w:val="en-GB"/>
              </w:rPr>
              <w:t>…</w:t>
            </w:r>
          </w:p>
        </w:tc>
      </w:tr>
    </w:tbl>
    <w:p w14:paraId="682C80D3" w14:textId="77777777" w:rsidR="00534271" w:rsidRPr="005160E0" w:rsidRDefault="00534271">
      <w:pPr>
        <w:spacing w:after="200" w:line="276" w:lineRule="auto"/>
        <w:rPr>
          <w:rFonts w:asciiTheme="minorHAnsi" w:hAnsiTheme="minorHAnsi"/>
          <w:szCs w:val="22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5160E0" w14:paraId="0F08645F" w14:textId="77777777" w:rsidTr="00525497">
        <w:tc>
          <w:tcPr>
            <w:tcW w:w="9854" w:type="dxa"/>
            <w:shd w:val="clear" w:color="auto" w:fill="136C73"/>
            <w:vAlign w:val="center"/>
          </w:tcPr>
          <w:p w14:paraId="0E571E7C" w14:textId="77777777" w:rsidR="008D7CA6" w:rsidRPr="005160E0" w:rsidRDefault="003911DE" w:rsidP="008D7CA6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  <w:lastRenderedPageBreak/>
              <w:t xml:space="preserve">Please provide main results of the self-evaluation in the area of </w:t>
            </w:r>
          </w:p>
          <w:p w14:paraId="3F3929E1" w14:textId="77777777" w:rsidR="005C50CF" w:rsidRPr="005160E0" w:rsidRDefault="003A3B45" w:rsidP="008D7CA6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i/>
                <w:color w:val="FFFFFF" w:themeColor="background1"/>
                <w:szCs w:val="22"/>
                <w:lang w:val="en-GB"/>
              </w:rPr>
              <w:t>Study aims, outcomes and content</w:t>
            </w:r>
          </w:p>
        </w:tc>
      </w:tr>
      <w:tr w:rsidR="008D7CA6" w:rsidRPr="005160E0" w14:paraId="129A67A6" w14:textId="77777777" w:rsidTr="00525497">
        <w:tc>
          <w:tcPr>
            <w:tcW w:w="9854" w:type="dxa"/>
            <w:shd w:val="clear" w:color="auto" w:fill="D4D5DA"/>
          </w:tcPr>
          <w:p w14:paraId="4FFF5CDD" w14:textId="77777777" w:rsidR="005C50CF" w:rsidRPr="005160E0" w:rsidRDefault="005C50CF" w:rsidP="00B923BD">
            <w:pPr>
              <w:spacing w:line="276" w:lineRule="auto"/>
              <w:rPr>
                <w:rFonts w:asciiTheme="minorHAnsi" w:hAnsiTheme="minorHAnsi"/>
                <w:b/>
                <w:color w:val="136C73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szCs w:val="22"/>
                <w:lang w:val="en-GB"/>
              </w:rPr>
              <w:t>Strengths</w:t>
            </w:r>
          </w:p>
        </w:tc>
      </w:tr>
      <w:tr w:rsidR="005C50CF" w:rsidRPr="005160E0" w14:paraId="7FC63ADB" w14:textId="77777777" w:rsidTr="00525497">
        <w:tc>
          <w:tcPr>
            <w:tcW w:w="9854" w:type="dxa"/>
          </w:tcPr>
          <w:p w14:paraId="48870B38" w14:textId="77777777" w:rsidR="005C50CF" w:rsidRPr="005160E0" w:rsidRDefault="005C50CF">
            <w:pPr>
              <w:spacing w:after="200" w:line="276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8D7CA6" w:rsidRPr="005160E0" w14:paraId="3A30773E" w14:textId="77777777" w:rsidTr="00525497">
        <w:tc>
          <w:tcPr>
            <w:tcW w:w="9854" w:type="dxa"/>
            <w:shd w:val="clear" w:color="auto" w:fill="D6D5DA"/>
          </w:tcPr>
          <w:p w14:paraId="72CCE9C1" w14:textId="77777777" w:rsidR="005C50CF" w:rsidRPr="005160E0" w:rsidRDefault="00FB4299" w:rsidP="00B923BD">
            <w:pPr>
              <w:spacing w:line="276" w:lineRule="auto"/>
              <w:rPr>
                <w:rFonts w:asciiTheme="minorHAnsi" w:hAnsiTheme="minorHAnsi"/>
                <w:b/>
                <w:color w:val="136C73"/>
                <w:szCs w:val="22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szCs w:val="22"/>
                <w:lang w:val="en-GB"/>
              </w:rPr>
              <w:t>Areas for improvement</w:t>
            </w:r>
          </w:p>
        </w:tc>
      </w:tr>
      <w:tr w:rsidR="005C50CF" w:rsidRPr="005160E0" w14:paraId="79F96063" w14:textId="77777777" w:rsidTr="00525497">
        <w:tc>
          <w:tcPr>
            <w:tcW w:w="9854" w:type="dxa"/>
          </w:tcPr>
          <w:p w14:paraId="705B4F2D" w14:textId="77777777" w:rsidR="005C50CF" w:rsidRPr="005160E0" w:rsidRDefault="005C50CF">
            <w:pPr>
              <w:spacing w:after="200" w:line="276" w:lineRule="auto"/>
              <w:rPr>
                <w:rFonts w:asciiTheme="minorHAnsi" w:hAnsiTheme="minorHAnsi"/>
                <w:szCs w:val="22"/>
                <w:lang w:val="en-GB"/>
              </w:rPr>
            </w:pPr>
          </w:p>
        </w:tc>
      </w:tr>
    </w:tbl>
    <w:p w14:paraId="6EF3BDA8" w14:textId="77777777" w:rsidR="00337537" w:rsidRPr="00C938A1" w:rsidRDefault="00337537">
      <w:pPr>
        <w:spacing w:after="200" w:line="276" w:lineRule="auto"/>
        <w:rPr>
          <w:lang w:val="en-GB"/>
        </w:rPr>
      </w:pPr>
      <w:r w:rsidRPr="00C938A1">
        <w:rPr>
          <w:lang w:val="en-GB"/>
        </w:rPr>
        <w:br w:type="page"/>
      </w:r>
    </w:p>
    <w:p w14:paraId="17BFD470" w14:textId="77777777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5" w:name="_Toc36029371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2. 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Link</w:t>
      </w:r>
      <w:r w:rsidR="00D9548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between </w:t>
      </w:r>
      <w:r w:rsidR="00D9548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science (a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rt) and </w:t>
      </w:r>
      <w:r w:rsidR="00D9548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tudy</w:t>
      </w:r>
      <w:r w:rsidR="00D9548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activities</w:t>
      </w:r>
      <w:bookmarkEnd w:id="5"/>
    </w:p>
    <w:p w14:paraId="354590A6" w14:textId="77777777" w:rsidR="00F70256" w:rsidRPr="005160E0" w:rsidRDefault="00F70256" w:rsidP="007E79F3">
      <w:pPr>
        <w:rPr>
          <w:rFonts w:asciiTheme="minorHAnsi" w:hAnsiTheme="minorHAnsi"/>
          <w:i/>
          <w:lang w:val="en-GB"/>
        </w:rPr>
      </w:pPr>
    </w:p>
    <w:p w14:paraId="48CB007A" w14:textId="77777777" w:rsidR="00926F8B" w:rsidRPr="005160E0" w:rsidRDefault="007E79F3" w:rsidP="009E6E1B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2EDE2FCC" w14:textId="77777777" w:rsidR="006C4514" w:rsidRPr="005160E0" w:rsidRDefault="006C4514" w:rsidP="009E6E1B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</w:p>
    <w:p w14:paraId="1CDC7908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sufficiency of the science (applied science, art) activities implemented by the HEI for the field of research (art) related to the field of study. </w:t>
      </w:r>
    </w:p>
    <w:p w14:paraId="511BEC2A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the link between the content of studies and the latest developments in science, art and technology. </w:t>
      </w:r>
    </w:p>
    <w:p w14:paraId="373FF34E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>3. Evaluation of conditions for students to get involved in scientific (applied science, art) activities consistent with their study cycle.</w:t>
      </w:r>
    </w:p>
    <w:p w14:paraId="2B65CE54" w14:textId="77777777" w:rsidR="00FC3D3F" w:rsidRPr="005160E0" w:rsidRDefault="00FC3D3F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7BA941EE" w14:textId="77777777" w:rsidR="00FC3D3F" w:rsidRPr="005160E0" w:rsidRDefault="00FC3D3F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25497" w:rsidRPr="005160E0" w14:paraId="7DE01748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27534A5D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415891D9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Links between science (art) and study activities</w:t>
            </w:r>
          </w:p>
        </w:tc>
      </w:tr>
      <w:tr w:rsidR="00525497" w:rsidRPr="005160E0" w14:paraId="6277E5F1" w14:textId="77777777" w:rsidTr="006D219E">
        <w:tc>
          <w:tcPr>
            <w:tcW w:w="412" w:type="dxa"/>
            <w:vAlign w:val="center"/>
          </w:tcPr>
          <w:p w14:paraId="18EA231D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6951D00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2A74543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6618DA34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25497" w:rsidRPr="005160E0" w14:paraId="5218283B" w14:textId="77777777" w:rsidTr="006D219E">
        <w:tc>
          <w:tcPr>
            <w:tcW w:w="412" w:type="dxa"/>
            <w:vAlign w:val="center"/>
          </w:tcPr>
          <w:p w14:paraId="2CBD325B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7141A4C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E5C1AD8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2E7ED0A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01836BF4" w14:textId="77777777" w:rsidTr="006D219E">
        <w:tc>
          <w:tcPr>
            <w:tcW w:w="412" w:type="dxa"/>
            <w:vAlign w:val="center"/>
          </w:tcPr>
          <w:p w14:paraId="03CC3FC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4DB818DA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2A9E2F53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118A4B9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25497" w:rsidRPr="005160E0" w14:paraId="1A46475F" w14:textId="77777777" w:rsidTr="006D219E">
        <w:tc>
          <w:tcPr>
            <w:tcW w:w="412" w:type="dxa"/>
            <w:vAlign w:val="center"/>
          </w:tcPr>
          <w:p w14:paraId="29D11FAC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56B8CD85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AB149F7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4E6F2E0B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5AD7DBF8" w14:textId="77777777" w:rsidTr="006D219E">
        <w:tc>
          <w:tcPr>
            <w:tcW w:w="412" w:type="dxa"/>
            <w:vAlign w:val="center"/>
          </w:tcPr>
          <w:p w14:paraId="152CC628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71BA9A4F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1EBEC83B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181438E8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261EA212" w14:textId="77777777" w:rsidR="00525497" w:rsidRPr="005160E0" w:rsidRDefault="00525497" w:rsidP="00525497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5160E0" w14:paraId="60C51B3A" w14:textId="77777777" w:rsidTr="006D219E">
        <w:tc>
          <w:tcPr>
            <w:tcW w:w="9854" w:type="dxa"/>
            <w:shd w:val="clear" w:color="auto" w:fill="136C73"/>
            <w:vAlign w:val="center"/>
          </w:tcPr>
          <w:p w14:paraId="003C5260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2530EB71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Links between science (art) and study activities</w:t>
            </w:r>
          </w:p>
        </w:tc>
      </w:tr>
      <w:tr w:rsidR="00525497" w:rsidRPr="005160E0" w14:paraId="4BDC3289" w14:textId="77777777" w:rsidTr="006D219E">
        <w:tc>
          <w:tcPr>
            <w:tcW w:w="9854" w:type="dxa"/>
            <w:shd w:val="clear" w:color="auto" w:fill="D4D5DA"/>
          </w:tcPr>
          <w:p w14:paraId="04B26BBF" w14:textId="77777777" w:rsidR="00525497" w:rsidRPr="005160E0" w:rsidRDefault="00525497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25497" w:rsidRPr="005160E0" w14:paraId="5BE49568" w14:textId="77777777" w:rsidTr="006D219E">
        <w:tc>
          <w:tcPr>
            <w:tcW w:w="9854" w:type="dxa"/>
          </w:tcPr>
          <w:p w14:paraId="598B9BCB" w14:textId="77777777" w:rsidR="00525497" w:rsidRPr="005160E0" w:rsidRDefault="00525497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44F08172" w14:textId="77777777" w:rsidTr="006D219E">
        <w:tc>
          <w:tcPr>
            <w:tcW w:w="9854" w:type="dxa"/>
            <w:shd w:val="clear" w:color="auto" w:fill="D6D5DA"/>
          </w:tcPr>
          <w:p w14:paraId="6B44AEBD" w14:textId="77777777" w:rsidR="00525497" w:rsidRPr="005160E0" w:rsidRDefault="00525497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25497" w:rsidRPr="005160E0" w14:paraId="54633837" w14:textId="77777777" w:rsidTr="006D219E">
        <w:tc>
          <w:tcPr>
            <w:tcW w:w="9854" w:type="dxa"/>
          </w:tcPr>
          <w:p w14:paraId="59A2C4C2" w14:textId="77777777" w:rsidR="00525497" w:rsidRPr="005160E0" w:rsidRDefault="00525497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7D708BD7" w14:textId="77777777" w:rsidR="00525497" w:rsidRPr="005160E0" w:rsidRDefault="00525497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61B1AC97" w14:textId="77777777" w:rsidR="00337537" w:rsidRPr="005160E0" w:rsidRDefault="00337537">
      <w:pPr>
        <w:spacing w:after="200" w:line="276" w:lineRule="auto"/>
        <w:rPr>
          <w:rFonts w:asciiTheme="minorHAnsi" w:eastAsiaTheme="majorEastAsia" w:hAnsiTheme="minorHAnsi"/>
          <w:b/>
          <w:bCs/>
          <w:lang w:val="en-GB"/>
        </w:rPr>
      </w:pPr>
      <w:r w:rsidRPr="005160E0">
        <w:rPr>
          <w:rFonts w:asciiTheme="minorHAnsi" w:hAnsiTheme="minorHAnsi"/>
          <w:lang w:val="en-GB"/>
        </w:rPr>
        <w:br w:type="page"/>
      </w:r>
    </w:p>
    <w:p w14:paraId="783715DD" w14:textId="77777777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6" w:name="_Toc36029372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3. </w:t>
      </w:r>
      <w:r w:rsidR="00645E3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Student a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dmission and </w:t>
      </w:r>
      <w:r w:rsidR="00645E3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upport</w:t>
      </w:r>
      <w:bookmarkEnd w:id="6"/>
    </w:p>
    <w:p w14:paraId="744EA689" w14:textId="77777777" w:rsidR="00F70256" w:rsidRPr="005160E0" w:rsidRDefault="00F70256" w:rsidP="009E6E1B">
      <w:pPr>
        <w:rPr>
          <w:rFonts w:asciiTheme="minorHAnsi" w:hAnsiTheme="minorHAnsi"/>
          <w:i/>
          <w:lang w:val="en-GB"/>
        </w:rPr>
      </w:pPr>
    </w:p>
    <w:p w14:paraId="0857BB4D" w14:textId="77777777" w:rsidR="009E6E1B" w:rsidRPr="005160E0" w:rsidRDefault="009E6E1B" w:rsidP="009E6E1B">
      <w:pPr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28B9313F" w14:textId="77777777" w:rsidR="006C4514" w:rsidRPr="005160E0" w:rsidRDefault="006C4514" w:rsidP="009E6E1B">
      <w:pPr>
        <w:rPr>
          <w:rFonts w:asciiTheme="minorHAnsi" w:hAnsiTheme="minorHAnsi"/>
          <w:i/>
          <w:lang w:val="en-GB"/>
        </w:rPr>
      </w:pPr>
    </w:p>
    <w:p w14:paraId="63A3012C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suitability and publicity of student selection and admission criteria and process. </w:t>
      </w:r>
    </w:p>
    <w:p w14:paraId="7F70D32A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the procedure of recognition of foreign qualifications, partial studies and prior non-formal and informal learning and its application. </w:t>
      </w:r>
    </w:p>
    <w:p w14:paraId="2661FED3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3. Evaluation of conditions for ensuring academic mobility of students. </w:t>
      </w:r>
    </w:p>
    <w:p w14:paraId="1879B534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4. Assessment of the suitability, adequacy and effectiveness of the academic, financial, social, psychological and personal support provided to the students of the field. </w:t>
      </w:r>
    </w:p>
    <w:p w14:paraId="1029497C" w14:textId="77777777" w:rsidR="009E6E1B" w:rsidRPr="005160E0" w:rsidRDefault="009E6E1B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>5. Evaluation of the sufficiency of study infor</w:t>
      </w:r>
      <w:r w:rsidR="00917FC0" w:rsidRPr="005160E0">
        <w:rPr>
          <w:rFonts w:asciiTheme="minorHAnsi" w:eastAsiaTheme="minorHAnsi" w:hAnsiTheme="minorHAnsi"/>
          <w:color w:val="000000"/>
          <w:lang w:val="en-US" w:eastAsia="en-US"/>
        </w:rPr>
        <w:t>mation and student counselling.</w:t>
      </w:r>
    </w:p>
    <w:p w14:paraId="1AF4D95D" w14:textId="77777777" w:rsidR="00917FC0" w:rsidRPr="005160E0" w:rsidRDefault="00917FC0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3E438AEB" w14:textId="77777777" w:rsidR="00F70256" w:rsidRPr="005160E0" w:rsidRDefault="00F70256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25497" w:rsidRPr="005160E0" w14:paraId="3BE5EF66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403533CF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54116F41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Student admission and support</w:t>
            </w:r>
          </w:p>
        </w:tc>
      </w:tr>
      <w:tr w:rsidR="00525497" w:rsidRPr="005160E0" w14:paraId="10DEDC1D" w14:textId="77777777" w:rsidTr="006D219E">
        <w:tc>
          <w:tcPr>
            <w:tcW w:w="412" w:type="dxa"/>
            <w:vAlign w:val="center"/>
          </w:tcPr>
          <w:p w14:paraId="7F1DED46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3A2492BD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81E1D53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2657C9A1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25497" w:rsidRPr="005160E0" w14:paraId="32A92FBF" w14:textId="77777777" w:rsidTr="006D219E">
        <w:tc>
          <w:tcPr>
            <w:tcW w:w="412" w:type="dxa"/>
            <w:vAlign w:val="center"/>
          </w:tcPr>
          <w:p w14:paraId="50AF07F8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65D1A137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362298F1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685226D9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22115768" w14:textId="77777777" w:rsidTr="006D219E">
        <w:tc>
          <w:tcPr>
            <w:tcW w:w="412" w:type="dxa"/>
            <w:vAlign w:val="center"/>
          </w:tcPr>
          <w:p w14:paraId="1F996EDB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5C3E9170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675E5345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28AD7940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25497" w:rsidRPr="005160E0" w14:paraId="7AC722A2" w14:textId="77777777" w:rsidTr="006D219E">
        <w:tc>
          <w:tcPr>
            <w:tcW w:w="412" w:type="dxa"/>
            <w:vAlign w:val="center"/>
          </w:tcPr>
          <w:p w14:paraId="0E52EB61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1E1C9D5D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ACDCA4F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53D70427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68522A44" w14:textId="77777777" w:rsidTr="006D219E">
        <w:tc>
          <w:tcPr>
            <w:tcW w:w="412" w:type="dxa"/>
            <w:vAlign w:val="center"/>
          </w:tcPr>
          <w:p w14:paraId="44889238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465E4170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29015063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3275B29E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332C6EDC" w14:textId="77777777" w:rsidR="00525497" w:rsidRPr="005160E0" w:rsidRDefault="00525497" w:rsidP="00525497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25497" w:rsidRPr="005160E0" w14:paraId="72EFCF2E" w14:textId="77777777" w:rsidTr="006D219E">
        <w:tc>
          <w:tcPr>
            <w:tcW w:w="9854" w:type="dxa"/>
            <w:shd w:val="clear" w:color="auto" w:fill="136C73"/>
            <w:vAlign w:val="center"/>
          </w:tcPr>
          <w:p w14:paraId="4AA5C6F0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54CDB6EF" w14:textId="77777777" w:rsidR="00525497" w:rsidRPr="005160E0" w:rsidRDefault="00525497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Student admission and support</w:t>
            </w:r>
          </w:p>
        </w:tc>
      </w:tr>
      <w:tr w:rsidR="00525497" w:rsidRPr="005160E0" w14:paraId="1E0298EA" w14:textId="77777777" w:rsidTr="006D219E">
        <w:tc>
          <w:tcPr>
            <w:tcW w:w="9854" w:type="dxa"/>
            <w:shd w:val="clear" w:color="auto" w:fill="D4D5DA"/>
          </w:tcPr>
          <w:p w14:paraId="74EC082D" w14:textId="77777777" w:rsidR="00525497" w:rsidRPr="005160E0" w:rsidRDefault="00525497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25497" w:rsidRPr="005160E0" w14:paraId="79060259" w14:textId="77777777" w:rsidTr="006D219E">
        <w:tc>
          <w:tcPr>
            <w:tcW w:w="9854" w:type="dxa"/>
          </w:tcPr>
          <w:p w14:paraId="64B11881" w14:textId="77777777" w:rsidR="00525497" w:rsidRPr="005160E0" w:rsidRDefault="00525497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25497" w:rsidRPr="005160E0" w14:paraId="4E9435EE" w14:textId="77777777" w:rsidTr="006D219E">
        <w:tc>
          <w:tcPr>
            <w:tcW w:w="9854" w:type="dxa"/>
            <w:shd w:val="clear" w:color="auto" w:fill="D6D5DA"/>
          </w:tcPr>
          <w:p w14:paraId="76950957" w14:textId="77777777" w:rsidR="00525497" w:rsidRPr="005160E0" w:rsidRDefault="00525497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25497" w:rsidRPr="005160E0" w14:paraId="5A97CC92" w14:textId="77777777" w:rsidTr="006D219E">
        <w:tc>
          <w:tcPr>
            <w:tcW w:w="9854" w:type="dxa"/>
          </w:tcPr>
          <w:p w14:paraId="26E5D7E2" w14:textId="77777777" w:rsidR="00525497" w:rsidRPr="005160E0" w:rsidRDefault="00525497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0C8FE438" w14:textId="77777777" w:rsidR="00525497" w:rsidRPr="005160E0" w:rsidRDefault="00525497" w:rsidP="009E6E1B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0732F065" w14:textId="77777777" w:rsidR="00337537" w:rsidRPr="005160E0" w:rsidRDefault="00337537">
      <w:pPr>
        <w:spacing w:after="200" w:line="276" w:lineRule="auto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br w:type="page"/>
      </w:r>
    </w:p>
    <w:p w14:paraId="483D0112" w14:textId="6262B26B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7" w:name="_Toc36029373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4. 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Study</w:t>
      </w:r>
      <w:r w:rsidR="001A0B9E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ing, student </w:t>
      </w:r>
      <w:r w:rsidR="00EE41F7">
        <w:rPr>
          <w:rFonts w:asciiTheme="minorHAnsi" w:hAnsiTheme="minorHAnsi" w:cs="Times New Roman"/>
          <w:color w:val="136C73"/>
          <w:sz w:val="24"/>
          <w:szCs w:val="24"/>
          <w:lang w:val="en-GB"/>
        </w:rPr>
        <w:t>a</w:t>
      </w:r>
      <w:r w:rsidR="003B539F">
        <w:rPr>
          <w:rFonts w:asciiTheme="minorHAnsi" w:hAnsiTheme="minorHAnsi" w:cs="Times New Roman"/>
          <w:color w:val="136C73"/>
          <w:sz w:val="24"/>
          <w:szCs w:val="24"/>
          <w:lang w:val="en-GB"/>
        </w:rPr>
        <w:t>ssessment</w:t>
      </w:r>
      <w:r w:rsidR="00EE41F7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</w:t>
      </w:r>
      <w:r w:rsidR="001A0B9E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and graduate e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mploy</w:t>
      </w:r>
      <w:r w:rsidR="001A0B9E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ment</w:t>
      </w:r>
      <w:bookmarkEnd w:id="7"/>
    </w:p>
    <w:p w14:paraId="675EFA16" w14:textId="77777777" w:rsidR="00F70256" w:rsidRPr="005160E0" w:rsidRDefault="00F70256" w:rsidP="006531E2">
      <w:pPr>
        <w:rPr>
          <w:rFonts w:asciiTheme="minorHAnsi" w:hAnsiTheme="minorHAnsi"/>
          <w:i/>
          <w:lang w:val="en-GB"/>
        </w:rPr>
      </w:pPr>
    </w:p>
    <w:p w14:paraId="41AD0312" w14:textId="77777777" w:rsidR="00FE6EBC" w:rsidRPr="005160E0" w:rsidRDefault="006531E2" w:rsidP="006531E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255BA4A7" w14:textId="77777777" w:rsidR="006C4514" w:rsidRPr="005160E0" w:rsidRDefault="006C4514" w:rsidP="006531E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</w:p>
    <w:p w14:paraId="47C86FB6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teaching and learning process that enables to take into account the needs of the students and enable them to achieve the intended learning outcomes. </w:t>
      </w:r>
    </w:p>
    <w:p w14:paraId="6F72792C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conditions ensuring access to study for socially vulnerable groups and students with special needs. </w:t>
      </w:r>
    </w:p>
    <w:p w14:paraId="159F87F2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3. Evaluation of the systematic nature of the monitoring of student study progress and feedback to students to promote self-assessment and subsequent planning of study progress. </w:t>
      </w:r>
    </w:p>
    <w:p w14:paraId="242F053D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>4. Evaluation of the feedback provided to students in the course of the studies to promote self-assessment and subsequent planning of study progress.</w:t>
      </w:r>
    </w:p>
    <w:p w14:paraId="3AE8C316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>5. Evaluation of employability of graduates and graduate career tracking in the study field.</w:t>
      </w:r>
    </w:p>
    <w:p w14:paraId="0E90F93D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6. Evaluation of the implementation of policies to ensure academic integrity, tolerance and non-discrimination. </w:t>
      </w:r>
    </w:p>
    <w:p w14:paraId="6AB64F42" w14:textId="77777777" w:rsidR="006531E2" w:rsidRPr="005160E0" w:rsidRDefault="006531E2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7. Evaluation of the effectiveness of the application of procedures for the submission and examination of appeals and complaints regarding the study process within the field studies. </w:t>
      </w:r>
    </w:p>
    <w:p w14:paraId="6F0B765C" w14:textId="77777777" w:rsidR="00F70256" w:rsidRPr="005160E0" w:rsidRDefault="00F70256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25C88A08" w14:textId="77777777" w:rsidR="005160E0" w:rsidRPr="005160E0" w:rsidRDefault="005160E0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160E0" w:rsidRPr="005160E0" w14:paraId="682DC1A1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196409E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2DDBE6B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Studying, student performance and graduate employment</w:t>
            </w:r>
          </w:p>
        </w:tc>
      </w:tr>
      <w:tr w:rsidR="005160E0" w:rsidRPr="005160E0" w14:paraId="0DF49DE9" w14:textId="77777777" w:rsidTr="006D219E">
        <w:tc>
          <w:tcPr>
            <w:tcW w:w="412" w:type="dxa"/>
            <w:vAlign w:val="center"/>
          </w:tcPr>
          <w:p w14:paraId="3E6A399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0C2F681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1B8E9D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7DF07CE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394E71BC" w14:textId="77777777" w:rsidTr="006D219E">
        <w:tc>
          <w:tcPr>
            <w:tcW w:w="412" w:type="dxa"/>
            <w:vAlign w:val="center"/>
          </w:tcPr>
          <w:p w14:paraId="7C5AAE0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3DD29609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2D2B54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78824999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25EF03C4" w14:textId="77777777" w:rsidTr="006D219E">
        <w:tc>
          <w:tcPr>
            <w:tcW w:w="412" w:type="dxa"/>
            <w:vAlign w:val="center"/>
          </w:tcPr>
          <w:p w14:paraId="116E1C9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484B271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0627889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35AF6CD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2A2A18AB" w14:textId="77777777" w:rsidTr="006D219E">
        <w:tc>
          <w:tcPr>
            <w:tcW w:w="412" w:type="dxa"/>
            <w:vAlign w:val="center"/>
          </w:tcPr>
          <w:p w14:paraId="5D704E9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3884EA2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E16A89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264E6FF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3FE4C504" w14:textId="77777777" w:rsidTr="006D219E">
        <w:tc>
          <w:tcPr>
            <w:tcW w:w="412" w:type="dxa"/>
            <w:vAlign w:val="center"/>
          </w:tcPr>
          <w:p w14:paraId="2C012BF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4400866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63304DC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4F24552F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4666F53B" w14:textId="77777777" w:rsidR="005160E0" w:rsidRPr="005160E0" w:rsidRDefault="005160E0" w:rsidP="005160E0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5160E0" w14:paraId="2870F050" w14:textId="77777777" w:rsidTr="006D219E">
        <w:tc>
          <w:tcPr>
            <w:tcW w:w="9854" w:type="dxa"/>
            <w:shd w:val="clear" w:color="auto" w:fill="136C73"/>
            <w:vAlign w:val="center"/>
          </w:tcPr>
          <w:p w14:paraId="76DABCE9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408E26B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Studying, student performance and graduate employment</w:t>
            </w:r>
          </w:p>
        </w:tc>
      </w:tr>
      <w:tr w:rsidR="005160E0" w:rsidRPr="005160E0" w14:paraId="4F917A3E" w14:textId="77777777" w:rsidTr="006D219E">
        <w:tc>
          <w:tcPr>
            <w:tcW w:w="9854" w:type="dxa"/>
            <w:shd w:val="clear" w:color="auto" w:fill="D4D5DA"/>
          </w:tcPr>
          <w:p w14:paraId="0FBFE3C3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160E0" w:rsidRPr="005160E0" w14:paraId="23E7E704" w14:textId="77777777" w:rsidTr="006D219E">
        <w:tc>
          <w:tcPr>
            <w:tcW w:w="9854" w:type="dxa"/>
          </w:tcPr>
          <w:p w14:paraId="1B0B8487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2BDD69BE" w14:textId="77777777" w:rsidTr="006D219E">
        <w:tc>
          <w:tcPr>
            <w:tcW w:w="9854" w:type="dxa"/>
            <w:shd w:val="clear" w:color="auto" w:fill="D6D5DA"/>
          </w:tcPr>
          <w:p w14:paraId="1296523B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160E0" w:rsidRPr="005160E0" w14:paraId="559A3A6B" w14:textId="77777777" w:rsidTr="006D219E">
        <w:tc>
          <w:tcPr>
            <w:tcW w:w="9854" w:type="dxa"/>
          </w:tcPr>
          <w:p w14:paraId="682E5C5D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18C00486" w14:textId="77777777" w:rsidR="005160E0" w:rsidRPr="005160E0" w:rsidRDefault="005160E0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197A4081" w14:textId="77777777" w:rsidR="00F70256" w:rsidRPr="005160E0" w:rsidRDefault="00F70256" w:rsidP="006531E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020954B5" w14:textId="77777777" w:rsidR="00337537" w:rsidRPr="005160E0" w:rsidRDefault="00337537">
      <w:pPr>
        <w:spacing w:after="200" w:line="276" w:lineRule="auto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br w:type="page"/>
      </w:r>
    </w:p>
    <w:p w14:paraId="3B034DF0" w14:textId="77777777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8" w:name="_Toc36029374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5. </w:t>
      </w:r>
      <w:r w:rsidR="002D5875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Teaching s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taff</w:t>
      </w:r>
      <w:bookmarkEnd w:id="8"/>
    </w:p>
    <w:p w14:paraId="08D1D426" w14:textId="77777777" w:rsidR="00045F9F" w:rsidRPr="005160E0" w:rsidRDefault="00045F9F" w:rsidP="00A41122">
      <w:pPr>
        <w:rPr>
          <w:rFonts w:asciiTheme="minorHAnsi" w:hAnsiTheme="minorHAnsi"/>
          <w:i/>
          <w:lang w:val="en-GB"/>
        </w:rPr>
      </w:pPr>
    </w:p>
    <w:p w14:paraId="74C465C2" w14:textId="77777777" w:rsidR="00FE6EBC" w:rsidRPr="005160E0" w:rsidRDefault="00A41122" w:rsidP="00A4112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2D80A6E8" w14:textId="77777777" w:rsidR="006C4514" w:rsidRPr="005160E0" w:rsidRDefault="006C4514" w:rsidP="00A4112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</w:p>
    <w:p w14:paraId="3B8FED9F" w14:textId="77777777" w:rsidR="00A41122" w:rsidRPr="005160E0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adequacy of the number, qualification and competence (scientific, didactic, professional) of teaching staff within a field study programme(s) at the HEI in order to achieve the learning outcomes. </w:t>
      </w:r>
    </w:p>
    <w:p w14:paraId="1B9BB059" w14:textId="77777777" w:rsidR="00A41122" w:rsidRPr="005160E0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conditions for ensuring teaching staffs’ academic mobility (not applicable to studies carried out by HEIs operating under the conditions of exile). </w:t>
      </w:r>
    </w:p>
    <w:p w14:paraId="3EC91A07" w14:textId="77777777" w:rsidR="00A41122" w:rsidRPr="005160E0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3. Evaluation of the conditions to improve the competences of the teaching staff. </w:t>
      </w:r>
    </w:p>
    <w:p w14:paraId="43F85443" w14:textId="77777777" w:rsidR="009A2C40" w:rsidRPr="005160E0" w:rsidRDefault="009A2C4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28C56063" w14:textId="77777777" w:rsidR="009A2C40" w:rsidRPr="005160E0" w:rsidRDefault="009A2C4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160E0" w:rsidRPr="005160E0" w14:paraId="0A559F6A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370F8BD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6A744A5C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Teaching staff</w:t>
            </w:r>
          </w:p>
        </w:tc>
      </w:tr>
      <w:tr w:rsidR="005160E0" w:rsidRPr="005160E0" w14:paraId="0658BE62" w14:textId="77777777" w:rsidTr="006D219E">
        <w:tc>
          <w:tcPr>
            <w:tcW w:w="412" w:type="dxa"/>
            <w:vAlign w:val="center"/>
          </w:tcPr>
          <w:p w14:paraId="11D15FE1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2858015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33784AC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13E9AB2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3CFDE376" w14:textId="77777777" w:rsidTr="006D219E">
        <w:tc>
          <w:tcPr>
            <w:tcW w:w="412" w:type="dxa"/>
            <w:vAlign w:val="center"/>
          </w:tcPr>
          <w:p w14:paraId="158C71B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47F28711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3E346301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7AC6F04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5E78E0A2" w14:textId="77777777" w:rsidTr="006D219E">
        <w:tc>
          <w:tcPr>
            <w:tcW w:w="412" w:type="dxa"/>
            <w:vAlign w:val="center"/>
          </w:tcPr>
          <w:p w14:paraId="730BFAE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2DA59CB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45797A2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604F54E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2B80E37A" w14:textId="77777777" w:rsidTr="006D219E">
        <w:tc>
          <w:tcPr>
            <w:tcW w:w="412" w:type="dxa"/>
            <w:vAlign w:val="center"/>
          </w:tcPr>
          <w:p w14:paraId="5E4E81F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04DCB5C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22364CF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18345A8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2DCFD72F" w14:textId="77777777" w:rsidTr="006D219E">
        <w:tc>
          <w:tcPr>
            <w:tcW w:w="412" w:type="dxa"/>
            <w:vAlign w:val="center"/>
          </w:tcPr>
          <w:p w14:paraId="0AA3864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3E632C2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7DA1D69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44B34E4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197EFF8B" w14:textId="77777777" w:rsidR="005160E0" w:rsidRPr="005160E0" w:rsidRDefault="005160E0" w:rsidP="005160E0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5160E0" w14:paraId="62F77A28" w14:textId="77777777" w:rsidTr="006D219E">
        <w:tc>
          <w:tcPr>
            <w:tcW w:w="9854" w:type="dxa"/>
            <w:shd w:val="clear" w:color="auto" w:fill="136C73"/>
            <w:vAlign w:val="center"/>
          </w:tcPr>
          <w:p w14:paraId="381E265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77B12C2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Teaching staff</w:t>
            </w:r>
          </w:p>
        </w:tc>
      </w:tr>
      <w:tr w:rsidR="005160E0" w:rsidRPr="005160E0" w14:paraId="2CEE49FA" w14:textId="77777777" w:rsidTr="006D219E">
        <w:tc>
          <w:tcPr>
            <w:tcW w:w="9854" w:type="dxa"/>
            <w:shd w:val="clear" w:color="auto" w:fill="D4D5DA"/>
          </w:tcPr>
          <w:p w14:paraId="4B162DF7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160E0" w:rsidRPr="005160E0" w14:paraId="1D525131" w14:textId="77777777" w:rsidTr="006D219E">
        <w:tc>
          <w:tcPr>
            <w:tcW w:w="9854" w:type="dxa"/>
          </w:tcPr>
          <w:p w14:paraId="4C98CF37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26BD7E77" w14:textId="77777777" w:rsidTr="006D219E">
        <w:tc>
          <w:tcPr>
            <w:tcW w:w="9854" w:type="dxa"/>
            <w:shd w:val="clear" w:color="auto" w:fill="D6D5DA"/>
          </w:tcPr>
          <w:p w14:paraId="7A0180F7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160E0" w:rsidRPr="005160E0" w14:paraId="534B2440" w14:textId="77777777" w:rsidTr="006D219E">
        <w:tc>
          <w:tcPr>
            <w:tcW w:w="9854" w:type="dxa"/>
          </w:tcPr>
          <w:p w14:paraId="4EA96316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04BA7C40" w14:textId="77777777" w:rsidR="005160E0" w:rsidRPr="005160E0" w:rsidRDefault="005160E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013D644B" w14:textId="77777777" w:rsidR="00337537" w:rsidRPr="005160E0" w:rsidRDefault="00337537">
      <w:pPr>
        <w:spacing w:after="200" w:line="276" w:lineRule="auto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br w:type="page"/>
      </w:r>
    </w:p>
    <w:p w14:paraId="2B3D37D6" w14:textId="77777777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9" w:name="_Toc36029375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6. </w:t>
      </w:r>
      <w:r w:rsidR="00880554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Learning facilities and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 xml:space="preserve"> </w:t>
      </w:r>
      <w:r w:rsidR="00880554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r</w:t>
      </w:r>
      <w:r w:rsidR="00120048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esources</w:t>
      </w:r>
      <w:bookmarkEnd w:id="9"/>
    </w:p>
    <w:p w14:paraId="6693D51F" w14:textId="77777777" w:rsidR="00DF1439" w:rsidRPr="005160E0" w:rsidRDefault="00DF1439" w:rsidP="00A41122">
      <w:pPr>
        <w:rPr>
          <w:rFonts w:asciiTheme="minorHAnsi" w:hAnsiTheme="minorHAnsi"/>
          <w:i/>
          <w:lang w:val="en-GB"/>
        </w:rPr>
      </w:pPr>
    </w:p>
    <w:p w14:paraId="5063FD6F" w14:textId="77777777" w:rsidR="00FE6EBC" w:rsidRPr="005160E0" w:rsidRDefault="00A41122" w:rsidP="00A4112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26FE7487" w14:textId="77777777" w:rsidR="006C4514" w:rsidRPr="005160E0" w:rsidRDefault="006C4514" w:rsidP="00A41122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</w:p>
    <w:p w14:paraId="0AC9136C" w14:textId="77777777" w:rsidR="00A41122" w:rsidRPr="005160E0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suitability and adequacy of the physical, informational and financial resources of the field studies to ensure an effective learning process. </w:t>
      </w:r>
    </w:p>
    <w:p w14:paraId="5EFAC86F" w14:textId="77777777" w:rsidR="00A41122" w:rsidRPr="005160E0" w:rsidRDefault="00A41122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the planning and upgrading of resources needed to carry out the field studies. </w:t>
      </w:r>
    </w:p>
    <w:p w14:paraId="55E83EFD" w14:textId="77777777" w:rsidR="00045F9F" w:rsidRPr="005160E0" w:rsidRDefault="00045F9F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49C542A1" w14:textId="77777777" w:rsidR="00045F9F" w:rsidRPr="005160E0" w:rsidRDefault="00045F9F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160E0" w:rsidRPr="005160E0" w14:paraId="7893E916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2F9A08B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434CE90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Learning facilities and resources</w:t>
            </w:r>
          </w:p>
        </w:tc>
      </w:tr>
      <w:tr w:rsidR="005160E0" w:rsidRPr="005160E0" w14:paraId="229EDF62" w14:textId="77777777" w:rsidTr="006D219E">
        <w:tc>
          <w:tcPr>
            <w:tcW w:w="412" w:type="dxa"/>
            <w:vAlign w:val="center"/>
          </w:tcPr>
          <w:p w14:paraId="5D61D86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0DB767A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00FED5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0E104E7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759B68BA" w14:textId="77777777" w:rsidTr="006D219E">
        <w:tc>
          <w:tcPr>
            <w:tcW w:w="412" w:type="dxa"/>
            <w:vAlign w:val="center"/>
          </w:tcPr>
          <w:p w14:paraId="43EC764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6181C30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A22CEF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346A85CA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6311339C" w14:textId="77777777" w:rsidTr="006D219E">
        <w:tc>
          <w:tcPr>
            <w:tcW w:w="412" w:type="dxa"/>
            <w:vAlign w:val="center"/>
          </w:tcPr>
          <w:p w14:paraId="660D994F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32BF61B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7314602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6FBA8F1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35748E79" w14:textId="77777777" w:rsidTr="006D219E">
        <w:tc>
          <w:tcPr>
            <w:tcW w:w="412" w:type="dxa"/>
            <w:vAlign w:val="center"/>
          </w:tcPr>
          <w:p w14:paraId="25F5CD0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61C83C5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9BFE6E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32099A6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521D9ADA" w14:textId="77777777" w:rsidTr="006D219E">
        <w:tc>
          <w:tcPr>
            <w:tcW w:w="412" w:type="dxa"/>
            <w:vAlign w:val="center"/>
          </w:tcPr>
          <w:p w14:paraId="538A8EDF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0597F5D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31BE805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744D3CAC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54CA8D83" w14:textId="77777777" w:rsidR="005160E0" w:rsidRPr="005160E0" w:rsidRDefault="005160E0" w:rsidP="005160E0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5160E0" w14:paraId="10F993AF" w14:textId="77777777" w:rsidTr="006D219E">
        <w:tc>
          <w:tcPr>
            <w:tcW w:w="9854" w:type="dxa"/>
            <w:shd w:val="clear" w:color="auto" w:fill="136C73"/>
            <w:vAlign w:val="center"/>
          </w:tcPr>
          <w:p w14:paraId="79A3BF2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19E8BF2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Learning facilities and resources</w:t>
            </w:r>
          </w:p>
        </w:tc>
      </w:tr>
      <w:tr w:rsidR="005160E0" w:rsidRPr="005160E0" w14:paraId="0371962A" w14:textId="77777777" w:rsidTr="006D219E">
        <w:tc>
          <w:tcPr>
            <w:tcW w:w="9854" w:type="dxa"/>
            <w:shd w:val="clear" w:color="auto" w:fill="D4D5DA"/>
          </w:tcPr>
          <w:p w14:paraId="51A35E9D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160E0" w:rsidRPr="005160E0" w14:paraId="3BC73472" w14:textId="77777777" w:rsidTr="006D219E">
        <w:tc>
          <w:tcPr>
            <w:tcW w:w="9854" w:type="dxa"/>
          </w:tcPr>
          <w:p w14:paraId="379A76AA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31732AD9" w14:textId="77777777" w:rsidTr="006D219E">
        <w:tc>
          <w:tcPr>
            <w:tcW w:w="9854" w:type="dxa"/>
            <w:shd w:val="clear" w:color="auto" w:fill="D6D5DA"/>
          </w:tcPr>
          <w:p w14:paraId="6433C756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160E0" w:rsidRPr="005160E0" w14:paraId="666853A1" w14:textId="77777777" w:rsidTr="006D219E">
        <w:tc>
          <w:tcPr>
            <w:tcW w:w="9854" w:type="dxa"/>
          </w:tcPr>
          <w:p w14:paraId="2A3FA34C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4B5D2A18" w14:textId="77777777" w:rsidR="005160E0" w:rsidRPr="005160E0" w:rsidRDefault="005160E0" w:rsidP="00A41122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5024B60E" w14:textId="77777777" w:rsidR="00337537" w:rsidRPr="005160E0" w:rsidRDefault="00337537">
      <w:pPr>
        <w:spacing w:after="200" w:line="276" w:lineRule="auto"/>
        <w:rPr>
          <w:rFonts w:asciiTheme="minorHAnsi" w:hAnsiTheme="minorHAnsi"/>
          <w:lang w:val="en-GB"/>
        </w:rPr>
      </w:pPr>
      <w:r w:rsidRPr="005160E0">
        <w:rPr>
          <w:rFonts w:asciiTheme="minorHAnsi" w:hAnsiTheme="minorHAnsi"/>
          <w:lang w:val="en-GB"/>
        </w:rPr>
        <w:br w:type="page"/>
      </w:r>
    </w:p>
    <w:p w14:paraId="2B692109" w14:textId="77777777" w:rsidR="00120048" w:rsidRPr="005160E0" w:rsidRDefault="00842C8F" w:rsidP="00337537">
      <w:pPr>
        <w:pStyle w:val="Antrat2"/>
        <w:spacing w:before="0" w:line="360" w:lineRule="auto"/>
        <w:rPr>
          <w:rFonts w:asciiTheme="minorHAnsi" w:hAnsiTheme="minorHAnsi" w:cs="Times New Roman"/>
          <w:color w:val="136C73"/>
          <w:sz w:val="24"/>
          <w:szCs w:val="24"/>
          <w:lang w:val="en-GB"/>
        </w:rPr>
      </w:pPr>
      <w:bookmarkStart w:id="10" w:name="_Toc36029376"/>
      <w:r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lastRenderedPageBreak/>
        <w:t xml:space="preserve">7. </w:t>
      </w:r>
      <w:r w:rsidR="00880554" w:rsidRPr="005160E0">
        <w:rPr>
          <w:rFonts w:asciiTheme="minorHAnsi" w:hAnsiTheme="minorHAnsi" w:cs="Times New Roman"/>
          <w:color w:val="136C73"/>
          <w:sz w:val="24"/>
          <w:szCs w:val="24"/>
          <w:lang w:val="en-GB"/>
        </w:rPr>
        <w:t>Study quality management and publicity</w:t>
      </w:r>
      <w:bookmarkEnd w:id="10"/>
    </w:p>
    <w:p w14:paraId="7B2529F6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hAnsiTheme="minorHAnsi"/>
          <w:b/>
          <w:lang w:val="en-GB"/>
        </w:rPr>
      </w:pPr>
    </w:p>
    <w:p w14:paraId="5BC7BE72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  <w:r w:rsidRPr="005160E0">
        <w:rPr>
          <w:rFonts w:asciiTheme="minorHAnsi" w:hAnsiTheme="minorHAnsi"/>
          <w:i/>
          <w:lang w:val="en-GB"/>
        </w:rPr>
        <w:t>Analysis (according to the indicators listed in Annex 1 of the Methodology):</w:t>
      </w:r>
    </w:p>
    <w:p w14:paraId="18E213D4" w14:textId="77777777" w:rsidR="006C4514" w:rsidRPr="005160E0" w:rsidRDefault="006C4514" w:rsidP="002640AD">
      <w:pPr>
        <w:autoSpaceDE w:val="0"/>
        <w:autoSpaceDN w:val="0"/>
        <w:adjustRightInd w:val="0"/>
        <w:rPr>
          <w:rFonts w:asciiTheme="minorHAnsi" w:hAnsiTheme="minorHAnsi"/>
          <w:i/>
          <w:lang w:val="en-GB"/>
        </w:rPr>
      </w:pPr>
    </w:p>
    <w:p w14:paraId="341F5B85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1. Evaluation of the effectiveness of the internal quality assurance system of the studies. </w:t>
      </w:r>
    </w:p>
    <w:p w14:paraId="3206DD4D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2. Evaluation of the effectiveness of the involvement of stakeholders (students and other stakeholders) in internal quality assurance. </w:t>
      </w:r>
    </w:p>
    <w:p w14:paraId="4C64A099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3. Evaluation of the collection, use and publication of information on studies, their evaluation and improvement processes and outcomes. </w:t>
      </w:r>
    </w:p>
    <w:p w14:paraId="4B71EE50" w14:textId="77777777" w:rsidR="002640AD" w:rsidRPr="005160E0" w:rsidRDefault="002640AD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  <w:r w:rsidRPr="005160E0">
        <w:rPr>
          <w:rFonts w:asciiTheme="minorHAnsi" w:eastAsiaTheme="minorHAnsi" w:hAnsiTheme="minorHAnsi"/>
          <w:color w:val="000000"/>
          <w:lang w:val="en-US" w:eastAsia="en-US"/>
        </w:rPr>
        <w:t>4. Evaluation of the opinion of the field students (collected in the ways and by the mea</w:t>
      </w:r>
      <w:r w:rsidR="008543D5" w:rsidRPr="005160E0">
        <w:rPr>
          <w:rFonts w:asciiTheme="minorHAnsi" w:eastAsiaTheme="minorHAnsi" w:hAnsiTheme="minorHAnsi"/>
          <w:color w:val="000000"/>
          <w:lang w:val="en-US" w:eastAsia="en-US"/>
        </w:rPr>
        <w:t>ns chosen by the Centre or the H</w:t>
      </w:r>
      <w:r w:rsidRPr="005160E0">
        <w:rPr>
          <w:rFonts w:asciiTheme="minorHAnsi" w:eastAsiaTheme="minorHAnsi" w:hAnsiTheme="minorHAnsi"/>
          <w:color w:val="000000"/>
          <w:lang w:val="en-US" w:eastAsia="en-US"/>
        </w:rPr>
        <w:t xml:space="preserve">EI) about the quality of the studies at the HEI. </w:t>
      </w:r>
    </w:p>
    <w:p w14:paraId="6CD06001" w14:textId="77777777" w:rsidR="00DF1439" w:rsidRPr="005160E0" w:rsidRDefault="00DF1439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11000A9D" w14:textId="77777777" w:rsidR="00DF1439" w:rsidRPr="005160E0" w:rsidRDefault="00DF1439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1"/>
        <w:gridCol w:w="2642"/>
        <w:gridCol w:w="3569"/>
        <w:gridCol w:w="3006"/>
      </w:tblGrid>
      <w:tr w:rsidR="005160E0" w:rsidRPr="005160E0" w14:paraId="0630F947" w14:textId="77777777" w:rsidTr="006D219E">
        <w:tc>
          <w:tcPr>
            <w:tcW w:w="9854" w:type="dxa"/>
            <w:gridSpan w:val="4"/>
            <w:shd w:val="clear" w:color="auto" w:fill="136C73"/>
            <w:vAlign w:val="center"/>
          </w:tcPr>
          <w:p w14:paraId="49A3F37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>Expert recommendations provided during the last external evaluation related to</w:t>
            </w:r>
          </w:p>
          <w:p w14:paraId="31BEF7B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Study quality management and publicity</w:t>
            </w:r>
          </w:p>
        </w:tc>
      </w:tr>
      <w:tr w:rsidR="005160E0" w:rsidRPr="005160E0" w14:paraId="6AAA639F" w14:textId="77777777" w:rsidTr="006D219E">
        <w:tc>
          <w:tcPr>
            <w:tcW w:w="412" w:type="dxa"/>
            <w:vAlign w:val="center"/>
          </w:tcPr>
          <w:p w14:paraId="1FD7C03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 xml:space="preserve">1. </w:t>
            </w:r>
          </w:p>
        </w:tc>
        <w:tc>
          <w:tcPr>
            <w:tcW w:w="2673" w:type="dxa"/>
            <w:vAlign w:val="center"/>
          </w:tcPr>
          <w:p w14:paraId="32F57990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  <w:r w:rsidRPr="005160E0">
              <w:rPr>
                <w:rFonts w:asciiTheme="minorHAnsi" w:hAnsiTheme="minorHAnsi"/>
                <w:b/>
                <w:i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E4547A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12DAB04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264171D4" w14:textId="77777777" w:rsidTr="006D219E">
        <w:tc>
          <w:tcPr>
            <w:tcW w:w="412" w:type="dxa"/>
            <w:vAlign w:val="center"/>
          </w:tcPr>
          <w:p w14:paraId="25BCA8F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51AA321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951797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15ACEE5F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0CE07773" w14:textId="77777777" w:rsidTr="006D219E">
        <w:tc>
          <w:tcPr>
            <w:tcW w:w="412" w:type="dxa"/>
            <w:vAlign w:val="center"/>
          </w:tcPr>
          <w:p w14:paraId="37B89826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2.</w:t>
            </w:r>
          </w:p>
        </w:tc>
        <w:tc>
          <w:tcPr>
            <w:tcW w:w="2673" w:type="dxa"/>
            <w:vAlign w:val="center"/>
          </w:tcPr>
          <w:p w14:paraId="3FB1C43E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Recommendation</w:t>
            </w:r>
          </w:p>
        </w:tc>
        <w:tc>
          <w:tcPr>
            <w:tcW w:w="3686" w:type="dxa"/>
            <w:vAlign w:val="center"/>
          </w:tcPr>
          <w:p w14:paraId="21C2619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Actions taken by the HEI</w:t>
            </w:r>
          </w:p>
        </w:tc>
        <w:tc>
          <w:tcPr>
            <w:tcW w:w="3083" w:type="dxa"/>
          </w:tcPr>
          <w:p w14:paraId="3926498D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Comments</w:t>
            </w:r>
          </w:p>
        </w:tc>
      </w:tr>
      <w:tr w:rsidR="005160E0" w:rsidRPr="005160E0" w14:paraId="3C2E4C94" w14:textId="77777777" w:rsidTr="006D219E">
        <w:tc>
          <w:tcPr>
            <w:tcW w:w="412" w:type="dxa"/>
            <w:vAlign w:val="center"/>
          </w:tcPr>
          <w:p w14:paraId="1A53265C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</w:p>
        </w:tc>
        <w:tc>
          <w:tcPr>
            <w:tcW w:w="2673" w:type="dxa"/>
            <w:vAlign w:val="center"/>
          </w:tcPr>
          <w:p w14:paraId="02F35804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C843498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083" w:type="dxa"/>
          </w:tcPr>
          <w:p w14:paraId="06E28C55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6E58421E" w14:textId="77777777" w:rsidTr="006D219E">
        <w:tc>
          <w:tcPr>
            <w:tcW w:w="412" w:type="dxa"/>
            <w:vAlign w:val="center"/>
          </w:tcPr>
          <w:p w14:paraId="573CB057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136C73"/>
                <w:lang w:val="en-GB"/>
              </w:rPr>
              <w:t>…</w:t>
            </w:r>
          </w:p>
        </w:tc>
        <w:tc>
          <w:tcPr>
            <w:tcW w:w="2673" w:type="dxa"/>
            <w:vAlign w:val="center"/>
          </w:tcPr>
          <w:p w14:paraId="4E45ECFF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686" w:type="dxa"/>
            <w:vAlign w:val="center"/>
          </w:tcPr>
          <w:p w14:paraId="6BA1C1FC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  <w:tc>
          <w:tcPr>
            <w:tcW w:w="3083" w:type="dxa"/>
          </w:tcPr>
          <w:p w14:paraId="379BC819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5160E0">
              <w:rPr>
                <w:rFonts w:asciiTheme="minorHAnsi" w:hAnsiTheme="minorHAnsi"/>
                <w:i/>
                <w:lang w:val="en-GB"/>
              </w:rPr>
              <w:t>…</w:t>
            </w:r>
          </w:p>
        </w:tc>
      </w:tr>
    </w:tbl>
    <w:p w14:paraId="4AED6D56" w14:textId="77777777" w:rsidR="005160E0" w:rsidRPr="005160E0" w:rsidRDefault="005160E0" w:rsidP="005160E0">
      <w:pPr>
        <w:spacing w:after="200" w:line="276" w:lineRule="auto"/>
        <w:rPr>
          <w:rFonts w:asciiTheme="minorHAnsi" w:hAnsiTheme="minorHAnsi"/>
          <w:lang w:val="en-GB"/>
        </w:rPr>
      </w:pPr>
    </w:p>
    <w:tbl>
      <w:tblPr>
        <w:tblStyle w:val="Lentelstinklelis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5160E0" w:rsidRPr="005160E0" w14:paraId="329A8D0E" w14:textId="77777777" w:rsidTr="006D219E">
        <w:tc>
          <w:tcPr>
            <w:tcW w:w="9854" w:type="dxa"/>
            <w:shd w:val="clear" w:color="auto" w:fill="136C73"/>
            <w:vAlign w:val="center"/>
          </w:tcPr>
          <w:p w14:paraId="11886093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FFFFFF" w:themeColor="background1"/>
                <w:lang w:val="en-GB"/>
              </w:rPr>
              <w:t xml:space="preserve">Please provide main results of the self-evaluation in the area of </w:t>
            </w:r>
          </w:p>
          <w:p w14:paraId="37EDA332" w14:textId="77777777" w:rsidR="005160E0" w:rsidRPr="005160E0" w:rsidRDefault="005160E0" w:rsidP="006D219E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5160E0">
              <w:rPr>
                <w:rFonts w:asciiTheme="minorHAnsi" w:hAnsiTheme="minorHAnsi"/>
                <w:i/>
                <w:color w:val="FFFFFF" w:themeColor="background1"/>
                <w:lang w:val="en-GB"/>
              </w:rPr>
              <w:t>Study quality management and publicity</w:t>
            </w:r>
          </w:p>
        </w:tc>
      </w:tr>
      <w:tr w:rsidR="005160E0" w:rsidRPr="005160E0" w14:paraId="305AD081" w14:textId="77777777" w:rsidTr="006D219E">
        <w:tc>
          <w:tcPr>
            <w:tcW w:w="9854" w:type="dxa"/>
            <w:shd w:val="clear" w:color="auto" w:fill="D4D5DA"/>
          </w:tcPr>
          <w:p w14:paraId="6E222E65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Strengths</w:t>
            </w:r>
          </w:p>
        </w:tc>
      </w:tr>
      <w:tr w:rsidR="005160E0" w:rsidRPr="005160E0" w14:paraId="6C5975CA" w14:textId="77777777" w:rsidTr="006D219E">
        <w:tc>
          <w:tcPr>
            <w:tcW w:w="9854" w:type="dxa"/>
          </w:tcPr>
          <w:p w14:paraId="26FDA96D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5160E0" w:rsidRPr="005160E0" w14:paraId="4BD19B9B" w14:textId="77777777" w:rsidTr="006D219E">
        <w:tc>
          <w:tcPr>
            <w:tcW w:w="9854" w:type="dxa"/>
            <w:shd w:val="clear" w:color="auto" w:fill="D6D5DA"/>
          </w:tcPr>
          <w:p w14:paraId="3F08B341" w14:textId="77777777" w:rsidR="005160E0" w:rsidRPr="005160E0" w:rsidRDefault="005160E0" w:rsidP="006D219E">
            <w:pPr>
              <w:spacing w:line="276" w:lineRule="auto"/>
              <w:rPr>
                <w:rFonts w:asciiTheme="minorHAnsi" w:hAnsiTheme="minorHAnsi"/>
                <w:b/>
                <w:color w:val="136C73"/>
                <w:lang w:val="en-GB"/>
              </w:rPr>
            </w:pPr>
            <w:r w:rsidRPr="005160E0">
              <w:rPr>
                <w:rFonts w:asciiTheme="minorHAnsi" w:hAnsiTheme="minorHAnsi"/>
                <w:b/>
                <w:color w:val="136C73"/>
                <w:lang w:val="en-GB"/>
              </w:rPr>
              <w:t>Areas for improvement</w:t>
            </w:r>
          </w:p>
        </w:tc>
      </w:tr>
      <w:tr w:rsidR="005160E0" w:rsidRPr="005160E0" w14:paraId="3D7DE21B" w14:textId="77777777" w:rsidTr="006D219E">
        <w:tc>
          <w:tcPr>
            <w:tcW w:w="9854" w:type="dxa"/>
          </w:tcPr>
          <w:p w14:paraId="434B5EBA" w14:textId="77777777" w:rsidR="005160E0" w:rsidRPr="005160E0" w:rsidRDefault="005160E0" w:rsidP="006D219E">
            <w:pPr>
              <w:spacing w:after="200" w:line="276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21580C2A" w14:textId="77777777" w:rsidR="005160E0" w:rsidRPr="005160E0" w:rsidRDefault="005160E0" w:rsidP="002640A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val="en-US" w:eastAsia="en-US"/>
        </w:rPr>
      </w:pPr>
    </w:p>
    <w:p w14:paraId="49D75F61" w14:textId="77777777" w:rsidR="00337537" w:rsidRPr="005160E0" w:rsidRDefault="00337537" w:rsidP="003106DB">
      <w:pPr>
        <w:spacing w:after="200" w:line="276" w:lineRule="auto"/>
        <w:rPr>
          <w:rFonts w:asciiTheme="minorHAnsi" w:hAnsiTheme="minorHAnsi"/>
          <w:lang w:val="en-GB"/>
        </w:rPr>
      </w:pPr>
    </w:p>
    <w:p w14:paraId="6672E7F3" w14:textId="77777777" w:rsidR="00337537" w:rsidRPr="005160E0" w:rsidRDefault="00337537" w:rsidP="00337537">
      <w:pPr>
        <w:rPr>
          <w:rFonts w:asciiTheme="minorHAnsi" w:hAnsiTheme="minorHAnsi"/>
          <w:lang w:val="en-GB"/>
        </w:rPr>
      </w:pPr>
    </w:p>
    <w:p w14:paraId="61393BB4" w14:textId="77777777" w:rsidR="005648DB" w:rsidRDefault="005648DB" w:rsidP="00840ADE">
      <w:pPr>
        <w:rPr>
          <w:rFonts w:asciiTheme="minorHAnsi" w:hAnsiTheme="minorHAnsi"/>
          <w:lang w:val="en-GB"/>
        </w:rPr>
      </w:pPr>
    </w:p>
    <w:p w14:paraId="6BB44DD7" w14:textId="77777777" w:rsidR="00840ADE" w:rsidRDefault="00840ADE" w:rsidP="00840ADE">
      <w:pPr>
        <w:rPr>
          <w:rFonts w:asciiTheme="minorHAnsi" w:hAnsiTheme="minorHAnsi"/>
          <w:lang w:val="en-GB"/>
        </w:rPr>
      </w:pPr>
    </w:p>
    <w:p w14:paraId="7F1B2F0E" w14:textId="77777777" w:rsidR="00840ADE" w:rsidRDefault="00840ADE" w:rsidP="00840ADE">
      <w:pPr>
        <w:rPr>
          <w:rFonts w:asciiTheme="minorHAnsi" w:hAnsiTheme="minorHAnsi"/>
          <w:lang w:val="en-GB"/>
        </w:rPr>
      </w:pPr>
    </w:p>
    <w:p w14:paraId="50E93953" w14:textId="77777777" w:rsidR="00840ADE" w:rsidRDefault="00840ADE" w:rsidP="00840ADE">
      <w:pPr>
        <w:rPr>
          <w:rFonts w:asciiTheme="minorHAnsi" w:hAnsiTheme="minorHAnsi"/>
          <w:lang w:val="en-GB"/>
        </w:rPr>
      </w:pPr>
    </w:p>
    <w:p w14:paraId="1E490E21" w14:textId="77777777" w:rsidR="00840ADE" w:rsidRDefault="00840ADE" w:rsidP="00840ADE">
      <w:pPr>
        <w:rPr>
          <w:rFonts w:asciiTheme="minorHAnsi" w:hAnsiTheme="minorHAnsi"/>
          <w:lang w:val="en-GB"/>
        </w:rPr>
      </w:pPr>
    </w:p>
    <w:p w14:paraId="4A9CC414" w14:textId="4883AEC7" w:rsidR="00840ADE" w:rsidRPr="00EE22F0" w:rsidRDefault="00840ADE" w:rsidP="00EE22F0">
      <w:pPr>
        <w:jc w:val="both"/>
        <w:rPr>
          <w:rFonts w:asciiTheme="minorHAnsi" w:hAnsiTheme="minorHAnsi"/>
          <w:lang w:val="en-GB"/>
        </w:rPr>
      </w:pPr>
    </w:p>
    <w:sectPr w:rsidR="00840ADE" w:rsidRPr="00EE22F0" w:rsidSect="005160E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E4BC" w14:textId="77777777" w:rsidR="002829A9" w:rsidRDefault="002829A9" w:rsidP="00560A44">
      <w:r>
        <w:separator/>
      </w:r>
    </w:p>
  </w:endnote>
  <w:endnote w:type="continuationSeparator" w:id="0">
    <w:p w14:paraId="5F6FD7A7" w14:textId="77777777" w:rsidR="002829A9" w:rsidRDefault="002829A9" w:rsidP="005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4D39" w14:textId="77777777" w:rsidR="002829A9" w:rsidRDefault="002829A9" w:rsidP="00560A44">
      <w:r>
        <w:separator/>
      </w:r>
    </w:p>
  </w:footnote>
  <w:footnote w:type="continuationSeparator" w:id="0">
    <w:p w14:paraId="70E6DAE7" w14:textId="77777777" w:rsidR="002829A9" w:rsidRDefault="002829A9" w:rsidP="00560A44">
      <w:r>
        <w:continuationSeparator/>
      </w:r>
    </w:p>
  </w:footnote>
  <w:footnote w:id="1">
    <w:p w14:paraId="775A43DF" w14:textId="30A4523A" w:rsidR="00F764A1" w:rsidRDefault="00F764A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D236C3">
        <w:rPr>
          <w:lang w:val="en-GB"/>
        </w:rPr>
        <w:t xml:space="preserve">If the title of the study programme underwent some changes, please indicate all of the applicable titles in </w:t>
      </w:r>
      <w:r>
        <w:rPr>
          <w:lang w:val="en-GB"/>
        </w:rPr>
        <w:t>a</w:t>
      </w:r>
      <w:r w:rsidRPr="00D236C3">
        <w:rPr>
          <w:lang w:val="en-GB"/>
        </w:rPr>
        <w:t xml:space="preserve"> footnote.</w:t>
      </w:r>
    </w:p>
  </w:footnote>
  <w:footnote w:id="2">
    <w:p w14:paraId="27C57BC6" w14:textId="28FAB337" w:rsidR="00D236C3" w:rsidRPr="00964A48" w:rsidRDefault="00D236C3">
      <w:pPr>
        <w:pStyle w:val="Puslapioinaostekstas"/>
        <w:rPr>
          <w:rFonts w:asciiTheme="minorHAnsi" w:hAnsiTheme="minorHAnsi" w:cstheme="minorHAnsi"/>
        </w:rPr>
      </w:pPr>
      <w:r w:rsidRPr="00964A48">
        <w:rPr>
          <w:rStyle w:val="Puslapioinaosnuoroda"/>
          <w:rFonts w:asciiTheme="minorHAnsi" w:hAnsiTheme="minorHAnsi" w:cstheme="minorHAnsi"/>
        </w:rPr>
        <w:footnoteRef/>
      </w:r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Please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indicate</w:t>
      </w:r>
      <w:proofErr w:type="spellEnd"/>
      <w:r w:rsidRPr="00964A48">
        <w:rPr>
          <w:rFonts w:asciiTheme="minorHAnsi" w:hAnsiTheme="minorHAnsi" w:cstheme="minorHAnsi"/>
        </w:rPr>
        <w:t xml:space="preserve"> a </w:t>
      </w:r>
      <w:proofErr w:type="spellStart"/>
      <w:r w:rsidRPr="00964A48">
        <w:rPr>
          <w:rFonts w:asciiTheme="minorHAnsi" w:hAnsiTheme="minorHAnsi" w:cstheme="minorHAnsi"/>
        </w:rPr>
        <w:t>person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that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will</w:t>
      </w:r>
      <w:proofErr w:type="spellEnd"/>
      <w:r w:rsidRPr="00964A48">
        <w:rPr>
          <w:rFonts w:asciiTheme="minorHAnsi" w:hAnsiTheme="minorHAnsi" w:cstheme="minorHAnsi"/>
        </w:rPr>
        <w:t xml:space="preserve"> serve </w:t>
      </w:r>
      <w:proofErr w:type="spellStart"/>
      <w:r w:rsidRPr="00964A48">
        <w:rPr>
          <w:rFonts w:asciiTheme="minorHAnsi" w:hAnsiTheme="minorHAnsi" w:cstheme="minorHAnsi"/>
        </w:rPr>
        <w:t>as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the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contact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point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for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the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evaluation</w:t>
      </w:r>
      <w:proofErr w:type="spellEnd"/>
      <w:r w:rsidRPr="00964A48">
        <w:rPr>
          <w:rFonts w:asciiTheme="minorHAnsi" w:hAnsiTheme="minorHAnsi" w:cstheme="minorHAnsi"/>
        </w:rPr>
        <w:t xml:space="preserve">. </w:t>
      </w:r>
      <w:proofErr w:type="spellStart"/>
      <w:r w:rsidRPr="00964A48">
        <w:rPr>
          <w:rFonts w:asciiTheme="minorHAnsi" w:hAnsiTheme="minorHAnsi" w:cstheme="minorHAnsi"/>
        </w:rPr>
        <w:t>All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of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the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information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regarding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the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evaluation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will</w:t>
      </w:r>
      <w:proofErr w:type="spellEnd"/>
      <w:r w:rsidRPr="00964A48">
        <w:rPr>
          <w:rFonts w:asciiTheme="minorHAnsi" w:hAnsiTheme="minorHAnsi" w:cstheme="minorHAnsi"/>
        </w:rPr>
        <w:t xml:space="preserve"> be sent to </w:t>
      </w:r>
      <w:proofErr w:type="spellStart"/>
      <w:r w:rsidRPr="00964A48">
        <w:rPr>
          <w:rFonts w:asciiTheme="minorHAnsi" w:hAnsiTheme="minorHAnsi" w:cstheme="minorHAnsi"/>
        </w:rPr>
        <w:t>the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="00A50EC3" w:rsidRPr="00964A48">
        <w:rPr>
          <w:rFonts w:asciiTheme="minorHAnsi" w:hAnsiTheme="minorHAnsi" w:cstheme="minorHAnsi"/>
        </w:rPr>
        <w:t>indicated</w:t>
      </w:r>
      <w:proofErr w:type="spellEnd"/>
      <w:r w:rsidR="00A50EC3"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contact</w:t>
      </w:r>
      <w:proofErr w:type="spellEnd"/>
      <w:r w:rsidRPr="00964A48">
        <w:rPr>
          <w:rFonts w:asciiTheme="minorHAnsi" w:hAnsiTheme="minorHAnsi" w:cstheme="minorHAnsi"/>
        </w:rPr>
        <w:t xml:space="preserve"> </w:t>
      </w:r>
      <w:proofErr w:type="spellStart"/>
      <w:r w:rsidRPr="00964A48">
        <w:rPr>
          <w:rFonts w:asciiTheme="minorHAnsi" w:hAnsiTheme="minorHAnsi" w:cstheme="minorHAnsi"/>
        </w:rPr>
        <w:t>person</w:t>
      </w:r>
      <w:proofErr w:type="spellEnd"/>
      <w:r w:rsidRPr="00964A48">
        <w:rPr>
          <w:rFonts w:asciiTheme="minorHAnsi" w:hAnsiTheme="minorHAnsi" w:cstheme="minorHAn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B6FD" w14:textId="77777777" w:rsidR="003E6BB0" w:rsidRDefault="003E6B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1599"/>
    <w:multiLevelType w:val="hybridMultilevel"/>
    <w:tmpl w:val="73307342"/>
    <w:lvl w:ilvl="0" w:tplc="B0D2D3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6E"/>
    <w:rsid w:val="0000033D"/>
    <w:rsid w:val="00013411"/>
    <w:rsid w:val="00035A10"/>
    <w:rsid w:val="00043802"/>
    <w:rsid w:val="00045F9F"/>
    <w:rsid w:val="0004609F"/>
    <w:rsid w:val="00073F36"/>
    <w:rsid w:val="000A542D"/>
    <w:rsid w:val="000E0DC7"/>
    <w:rsid w:val="00102766"/>
    <w:rsid w:val="00117D63"/>
    <w:rsid w:val="00120048"/>
    <w:rsid w:val="0013312B"/>
    <w:rsid w:val="00145806"/>
    <w:rsid w:val="00152162"/>
    <w:rsid w:val="00154DFD"/>
    <w:rsid w:val="00176C90"/>
    <w:rsid w:val="00196A0C"/>
    <w:rsid w:val="001A0B9E"/>
    <w:rsid w:val="001B5927"/>
    <w:rsid w:val="001C5D42"/>
    <w:rsid w:val="00256730"/>
    <w:rsid w:val="00260B42"/>
    <w:rsid w:val="002640AD"/>
    <w:rsid w:val="002829A9"/>
    <w:rsid w:val="002837E0"/>
    <w:rsid w:val="002A13F9"/>
    <w:rsid w:val="002D5875"/>
    <w:rsid w:val="002E1713"/>
    <w:rsid w:val="002F418B"/>
    <w:rsid w:val="0030162B"/>
    <w:rsid w:val="003106DB"/>
    <w:rsid w:val="00314CCD"/>
    <w:rsid w:val="003214F0"/>
    <w:rsid w:val="00322D38"/>
    <w:rsid w:val="00337537"/>
    <w:rsid w:val="0036435C"/>
    <w:rsid w:val="003911DE"/>
    <w:rsid w:val="003A2655"/>
    <w:rsid w:val="003A3B45"/>
    <w:rsid w:val="003B539F"/>
    <w:rsid w:val="003E6BB0"/>
    <w:rsid w:val="004174E3"/>
    <w:rsid w:val="00420EF1"/>
    <w:rsid w:val="0042145E"/>
    <w:rsid w:val="0043089F"/>
    <w:rsid w:val="0044016B"/>
    <w:rsid w:val="00446FFC"/>
    <w:rsid w:val="0046792F"/>
    <w:rsid w:val="004704F4"/>
    <w:rsid w:val="004B6856"/>
    <w:rsid w:val="004B709C"/>
    <w:rsid w:val="004C2A65"/>
    <w:rsid w:val="004D5803"/>
    <w:rsid w:val="004E5384"/>
    <w:rsid w:val="004E61D1"/>
    <w:rsid w:val="005160E0"/>
    <w:rsid w:val="00516884"/>
    <w:rsid w:val="00525497"/>
    <w:rsid w:val="0052727A"/>
    <w:rsid w:val="00534271"/>
    <w:rsid w:val="00547D8B"/>
    <w:rsid w:val="00560A44"/>
    <w:rsid w:val="00560AD3"/>
    <w:rsid w:val="005648DB"/>
    <w:rsid w:val="00581E74"/>
    <w:rsid w:val="005C50CF"/>
    <w:rsid w:val="005E2339"/>
    <w:rsid w:val="00622C30"/>
    <w:rsid w:val="0063082E"/>
    <w:rsid w:val="00637B78"/>
    <w:rsid w:val="00645E35"/>
    <w:rsid w:val="006531E2"/>
    <w:rsid w:val="00666BED"/>
    <w:rsid w:val="00693C8E"/>
    <w:rsid w:val="006A79C8"/>
    <w:rsid w:val="006C045F"/>
    <w:rsid w:val="006C3FDB"/>
    <w:rsid w:val="006C4514"/>
    <w:rsid w:val="00704AF0"/>
    <w:rsid w:val="00705EEC"/>
    <w:rsid w:val="00743F14"/>
    <w:rsid w:val="00753CC4"/>
    <w:rsid w:val="00756796"/>
    <w:rsid w:val="00763FFD"/>
    <w:rsid w:val="00765F52"/>
    <w:rsid w:val="0076735C"/>
    <w:rsid w:val="00767C99"/>
    <w:rsid w:val="00770350"/>
    <w:rsid w:val="007A4FDB"/>
    <w:rsid w:val="007C3DEF"/>
    <w:rsid w:val="007D6E02"/>
    <w:rsid w:val="007E79F3"/>
    <w:rsid w:val="00840ADE"/>
    <w:rsid w:val="00842C8F"/>
    <w:rsid w:val="00843700"/>
    <w:rsid w:val="008543D5"/>
    <w:rsid w:val="00872C09"/>
    <w:rsid w:val="00880554"/>
    <w:rsid w:val="008856E4"/>
    <w:rsid w:val="008A4F77"/>
    <w:rsid w:val="008C2C23"/>
    <w:rsid w:val="008C6EE0"/>
    <w:rsid w:val="008D0266"/>
    <w:rsid w:val="008D7CA6"/>
    <w:rsid w:val="008E601B"/>
    <w:rsid w:val="009165D1"/>
    <w:rsid w:val="00917FC0"/>
    <w:rsid w:val="00925816"/>
    <w:rsid w:val="00926F8B"/>
    <w:rsid w:val="0095118C"/>
    <w:rsid w:val="00955BAB"/>
    <w:rsid w:val="00964A48"/>
    <w:rsid w:val="00971E74"/>
    <w:rsid w:val="0098232E"/>
    <w:rsid w:val="00994CA8"/>
    <w:rsid w:val="009951FD"/>
    <w:rsid w:val="00995796"/>
    <w:rsid w:val="009A0CB4"/>
    <w:rsid w:val="009A2C40"/>
    <w:rsid w:val="009B7F42"/>
    <w:rsid w:val="009E0D54"/>
    <w:rsid w:val="009E3EED"/>
    <w:rsid w:val="009E6E1B"/>
    <w:rsid w:val="00A2475F"/>
    <w:rsid w:val="00A41122"/>
    <w:rsid w:val="00A470A6"/>
    <w:rsid w:val="00A50EC3"/>
    <w:rsid w:val="00A66C23"/>
    <w:rsid w:val="00A832AA"/>
    <w:rsid w:val="00A85791"/>
    <w:rsid w:val="00AA23B9"/>
    <w:rsid w:val="00AB638C"/>
    <w:rsid w:val="00AC0DD0"/>
    <w:rsid w:val="00AC3A5C"/>
    <w:rsid w:val="00AC4EE7"/>
    <w:rsid w:val="00AD65AF"/>
    <w:rsid w:val="00B02ECF"/>
    <w:rsid w:val="00B3596E"/>
    <w:rsid w:val="00B41A0C"/>
    <w:rsid w:val="00B923BD"/>
    <w:rsid w:val="00BA71EC"/>
    <w:rsid w:val="00BF5329"/>
    <w:rsid w:val="00C000A8"/>
    <w:rsid w:val="00C02089"/>
    <w:rsid w:val="00C07949"/>
    <w:rsid w:val="00C60A10"/>
    <w:rsid w:val="00C70A87"/>
    <w:rsid w:val="00C86D04"/>
    <w:rsid w:val="00C938A1"/>
    <w:rsid w:val="00C964D3"/>
    <w:rsid w:val="00CF5508"/>
    <w:rsid w:val="00D036B9"/>
    <w:rsid w:val="00D236C3"/>
    <w:rsid w:val="00D4402B"/>
    <w:rsid w:val="00D4764B"/>
    <w:rsid w:val="00D509E7"/>
    <w:rsid w:val="00D5147C"/>
    <w:rsid w:val="00D52871"/>
    <w:rsid w:val="00D632DB"/>
    <w:rsid w:val="00D71DED"/>
    <w:rsid w:val="00D95485"/>
    <w:rsid w:val="00DB2BD4"/>
    <w:rsid w:val="00DC2063"/>
    <w:rsid w:val="00DC6F64"/>
    <w:rsid w:val="00DF1439"/>
    <w:rsid w:val="00E00174"/>
    <w:rsid w:val="00E10409"/>
    <w:rsid w:val="00E26BAC"/>
    <w:rsid w:val="00E340D0"/>
    <w:rsid w:val="00E44570"/>
    <w:rsid w:val="00E53E8C"/>
    <w:rsid w:val="00E80B1B"/>
    <w:rsid w:val="00EE22F0"/>
    <w:rsid w:val="00EE41F7"/>
    <w:rsid w:val="00F035DC"/>
    <w:rsid w:val="00F66374"/>
    <w:rsid w:val="00F70256"/>
    <w:rsid w:val="00F7636A"/>
    <w:rsid w:val="00F764A1"/>
    <w:rsid w:val="00F87BE1"/>
    <w:rsid w:val="00FA60B3"/>
    <w:rsid w:val="00FB4299"/>
    <w:rsid w:val="00FB7759"/>
    <w:rsid w:val="00FC3D3F"/>
    <w:rsid w:val="00FC6F54"/>
    <w:rsid w:val="00FD44C7"/>
    <w:rsid w:val="00FD6665"/>
    <w:rsid w:val="00FD7EDC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DEE3"/>
  <w15:docId w15:val="{27965ACF-1D6C-4174-9B61-95B58D1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37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75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37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8D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8DB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7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7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37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A13F9"/>
    <w:pPr>
      <w:spacing w:line="276" w:lineRule="auto"/>
      <w:outlineLvl w:val="9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2A13F9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2A13F9"/>
    <w:pPr>
      <w:spacing w:after="100"/>
      <w:ind w:left="240"/>
    </w:pPr>
  </w:style>
  <w:style w:type="paragraph" w:styleId="Turinys3">
    <w:name w:val="toc 3"/>
    <w:basedOn w:val="prastasis"/>
    <w:next w:val="prastasis"/>
    <w:autoRedefine/>
    <w:uiPriority w:val="39"/>
    <w:unhideWhenUsed/>
    <w:rsid w:val="002A13F9"/>
    <w:pPr>
      <w:spacing w:after="100"/>
      <w:ind w:left="480"/>
    </w:pPr>
  </w:style>
  <w:style w:type="character" w:styleId="Hipersaitas">
    <w:name w:val="Hyperlink"/>
    <w:basedOn w:val="Numatytasispastraiposriftas"/>
    <w:uiPriority w:val="99"/>
    <w:unhideWhenUsed/>
    <w:rsid w:val="002A13F9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2A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FC6F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C6F5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C6F5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6F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C6F5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ntrats">
    <w:name w:val="header"/>
    <w:basedOn w:val="prastasis"/>
    <w:link w:val="AntratsDiagrama"/>
    <w:uiPriority w:val="99"/>
    <w:unhideWhenUsed/>
    <w:rsid w:val="00560A4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0A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orat">
    <w:name w:val="footer"/>
    <w:basedOn w:val="prastasis"/>
    <w:link w:val="PoratDiagrama"/>
    <w:uiPriority w:val="99"/>
    <w:unhideWhenUsed/>
    <w:rsid w:val="00560A4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0A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raopastraipa">
    <w:name w:val="List Paragraph"/>
    <w:basedOn w:val="prastasis"/>
    <w:uiPriority w:val="34"/>
    <w:qFormat/>
    <w:rsid w:val="00560A44"/>
    <w:pPr>
      <w:ind w:left="720"/>
      <w:contextualSpacing/>
    </w:pPr>
  </w:style>
  <w:style w:type="paragraph" w:customStyle="1" w:styleId="Default">
    <w:name w:val="Default"/>
    <w:rsid w:val="00971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823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823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8232E"/>
    <w:rPr>
      <w:vertAlign w:val="superscript"/>
    </w:rPr>
  </w:style>
  <w:style w:type="paragraph" w:styleId="Pagrindinistekstas">
    <w:name w:val="Body Text"/>
    <w:basedOn w:val="prastasis"/>
    <w:link w:val="PagrindinistekstasDiagrama"/>
    <w:uiPriority w:val="1"/>
    <w:qFormat/>
    <w:rsid w:val="004C2A65"/>
    <w:pPr>
      <w:widowControl w:val="0"/>
      <w:autoSpaceDE w:val="0"/>
      <w:autoSpaceDN w:val="0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C2A65"/>
    <w:rPr>
      <w:rFonts w:ascii="Times New Roman" w:eastAsia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D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C212-0B26-4374-A04C-09011052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7060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skvc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Digryla</dc:creator>
  <cp:lastModifiedBy>Kristina Sutkute</cp:lastModifiedBy>
  <cp:revision>2</cp:revision>
  <cp:lastPrinted>2020-03-04T07:53:00Z</cp:lastPrinted>
  <dcterms:created xsi:type="dcterms:W3CDTF">2023-08-03T13:14:00Z</dcterms:created>
  <dcterms:modified xsi:type="dcterms:W3CDTF">2023-08-03T13:14:00Z</dcterms:modified>
</cp:coreProperties>
</file>