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DB" w:rsidRPr="005160E0" w:rsidRDefault="005648DB" w:rsidP="005648DB">
      <w:pPr>
        <w:jc w:val="center"/>
        <w:rPr>
          <w:rFonts w:asciiTheme="majorHAnsi" w:hAnsiTheme="majorHAnsi"/>
          <w:color w:val="136C73"/>
          <w:lang w:val="en-GB"/>
        </w:rPr>
      </w:pPr>
      <w:r w:rsidRPr="005160E0">
        <w:rPr>
          <w:rFonts w:asciiTheme="majorHAnsi" w:hAnsiTheme="majorHAnsi"/>
          <w:noProof/>
          <w:color w:val="136C73"/>
          <w:lang w:val="en-GB" w:eastAsia="lt-LT"/>
        </w:rPr>
        <w:t>[</w:t>
      </w:r>
      <w:r w:rsidR="004C2A65" w:rsidRPr="005160E0">
        <w:rPr>
          <w:rFonts w:asciiTheme="majorHAnsi" w:hAnsiTheme="majorHAnsi"/>
          <w:noProof/>
          <w:color w:val="136C73"/>
          <w:lang w:val="en-GB" w:eastAsia="lt-LT"/>
        </w:rPr>
        <w:t xml:space="preserve">NAME AND </w:t>
      </w:r>
      <w:r w:rsidRPr="005160E0">
        <w:rPr>
          <w:rFonts w:asciiTheme="majorHAnsi" w:hAnsiTheme="majorHAnsi"/>
          <w:noProof/>
          <w:color w:val="136C73"/>
          <w:lang w:val="en-GB" w:eastAsia="lt-LT"/>
        </w:rPr>
        <w:t xml:space="preserve">LOGO </w:t>
      </w:r>
      <w:r w:rsidR="00AC4EE7" w:rsidRPr="005160E0">
        <w:rPr>
          <w:rFonts w:asciiTheme="majorHAnsi" w:hAnsiTheme="majorHAnsi"/>
          <w:noProof/>
          <w:color w:val="136C73"/>
          <w:lang w:val="en-GB" w:eastAsia="lt-LT"/>
        </w:rPr>
        <w:t>OF THE</w:t>
      </w:r>
      <w:r w:rsidR="00E53E8C" w:rsidRPr="005160E0">
        <w:rPr>
          <w:rFonts w:asciiTheme="majorHAnsi" w:hAnsiTheme="majorHAnsi"/>
          <w:noProof/>
          <w:color w:val="136C73"/>
          <w:lang w:val="en-GB" w:eastAsia="lt-LT"/>
        </w:rPr>
        <w:t xml:space="preserve"> </w:t>
      </w:r>
      <w:r w:rsidR="004704F4" w:rsidRPr="005160E0">
        <w:rPr>
          <w:rFonts w:asciiTheme="majorHAnsi" w:hAnsiTheme="majorHAnsi"/>
          <w:noProof/>
          <w:color w:val="136C73"/>
          <w:lang w:val="en-GB" w:eastAsia="lt-LT"/>
        </w:rPr>
        <w:t>HIGHER EDUCATION INSTITUTION</w:t>
      </w:r>
      <w:r w:rsidRPr="005160E0">
        <w:rPr>
          <w:rFonts w:asciiTheme="majorHAnsi" w:hAnsiTheme="majorHAnsi"/>
          <w:noProof/>
          <w:color w:val="136C73"/>
          <w:lang w:val="en-GB" w:eastAsia="lt-LT"/>
        </w:rPr>
        <w:t>]</w:t>
      </w:r>
    </w:p>
    <w:p w:rsidR="004C2A65" w:rsidRDefault="004C2A65" w:rsidP="00AC4EE7">
      <w:pPr>
        <w:spacing w:before="73"/>
        <w:ind w:right="837"/>
        <w:rPr>
          <w:sz w:val="28"/>
        </w:rPr>
      </w:pPr>
    </w:p>
    <w:p w:rsidR="004C2A65" w:rsidRDefault="004C2A65" w:rsidP="004C2A65">
      <w:pPr>
        <w:pStyle w:val="Pagrindinistekstas"/>
        <w:rPr>
          <w:sz w:val="20"/>
        </w:rPr>
      </w:pPr>
    </w:p>
    <w:p w:rsidR="004C2A65" w:rsidRDefault="004C2A65" w:rsidP="004C2A65">
      <w:pPr>
        <w:pStyle w:val="Pagrindinistekstas"/>
        <w:spacing w:before="1"/>
        <w:rPr>
          <w:sz w:val="13"/>
        </w:rPr>
      </w:pPr>
      <w:r>
        <w:rPr>
          <w:noProof/>
          <w:lang w:eastAsia="lt-LT"/>
        </w:rPr>
        <w:drawing>
          <wp:anchor distT="0" distB="0" distL="0" distR="0" simplePos="0" relativeHeight="251659264" behindDoc="0" locked="0" layoutInCell="1" allowOverlap="1" wp14:anchorId="551C8938" wp14:editId="42C919D0">
            <wp:simplePos x="0" y="0"/>
            <wp:positionH relativeFrom="page">
              <wp:posOffset>3371850</wp:posOffset>
            </wp:positionH>
            <wp:positionV relativeFrom="paragraph">
              <wp:posOffset>116205</wp:posOffset>
            </wp:positionV>
            <wp:extent cx="1419225" cy="1534160"/>
            <wp:effectExtent l="0" t="0" r="9525" b="889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MosiaicBubbles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48DB" w:rsidRPr="00AC4EE7" w:rsidRDefault="005648DB" w:rsidP="005648DB"/>
    <w:p w:rsidR="005648DB" w:rsidRPr="00C938A1" w:rsidRDefault="005648DB" w:rsidP="005648DB">
      <w:pPr>
        <w:rPr>
          <w:lang w:val="en-GB"/>
        </w:rPr>
      </w:pPr>
    </w:p>
    <w:p w:rsidR="005648DB" w:rsidRPr="00C938A1" w:rsidRDefault="005648DB" w:rsidP="005648DB">
      <w:pPr>
        <w:rPr>
          <w:lang w:val="en-GB"/>
        </w:rPr>
      </w:pPr>
    </w:p>
    <w:p w:rsidR="005648DB" w:rsidRPr="00C938A1" w:rsidRDefault="005648DB" w:rsidP="005648DB">
      <w:pPr>
        <w:rPr>
          <w:lang w:val="en-GB"/>
        </w:rPr>
      </w:pPr>
    </w:p>
    <w:p w:rsidR="005648DB" w:rsidRPr="00C938A1" w:rsidRDefault="005648DB" w:rsidP="005648DB">
      <w:pPr>
        <w:rPr>
          <w:lang w:val="en-GB"/>
        </w:rPr>
      </w:pPr>
    </w:p>
    <w:p w:rsidR="005648DB" w:rsidRPr="00C938A1" w:rsidRDefault="005648DB" w:rsidP="005648DB">
      <w:pPr>
        <w:rPr>
          <w:lang w:val="en-GB"/>
        </w:rPr>
      </w:pPr>
    </w:p>
    <w:p w:rsidR="005648DB" w:rsidRDefault="005648DB" w:rsidP="005648DB">
      <w:pPr>
        <w:rPr>
          <w:lang w:val="en-GB"/>
        </w:rPr>
      </w:pPr>
    </w:p>
    <w:p w:rsidR="00AC4EE7" w:rsidRPr="00C938A1" w:rsidRDefault="00AC4EE7" w:rsidP="005648DB">
      <w:pPr>
        <w:rPr>
          <w:lang w:val="en-GB"/>
        </w:rPr>
      </w:pPr>
    </w:p>
    <w:p w:rsidR="005648DB" w:rsidRPr="00C938A1" w:rsidRDefault="005648DB" w:rsidP="005648DB">
      <w:pPr>
        <w:rPr>
          <w:lang w:val="en-GB"/>
        </w:rPr>
      </w:pPr>
    </w:p>
    <w:p w:rsidR="005648DB" w:rsidRPr="005160E0" w:rsidRDefault="0076735C" w:rsidP="005648DB">
      <w:pPr>
        <w:jc w:val="center"/>
        <w:rPr>
          <w:rFonts w:asciiTheme="majorHAnsi" w:hAnsiTheme="majorHAnsi"/>
          <w:color w:val="136C73"/>
          <w:sz w:val="18"/>
          <w:lang w:val="en-GB"/>
        </w:rPr>
      </w:pPr>
      <w:r w:rsidRPr="005160E0">
        <w:rPr>
          <w:rFonts w:asciiTheme="majorHAnsi" w:hAnsiTheme="majorHAnsi"/>
          <w:color w:val="136C73"/>
          <w:szCs w:val="36"/>
          <w:lang w:val="en-GB"/>
        </w:rPr>
        <w:t>Field of</w:t>
      </w:r>
      <w:r w:rsidRPr="005160E0">
        <w:rPr>
          <w:rFonts w:asciiTheme="majorHAnsi" w:hAnsiTheme="majorHAnsi"/>
          <w:color w:val="136C73"/>
          <w:szCs w:val="36"/>
        </w:rPr>
        <w:t xml:space="preserve"> Study:</w:t>
      </w:r>
    </w:p>
    <w:p w:rsidR="005648DB" w:rsidRPr="005160E0" w:rsidRDefault="005648DB" w:rsidP="005648DB">
      <w:pPr>
        <w:jc w:val="center"/>
        <w:rPr>
          <w:rFonts w:asciiTheme="majorHAnsi" w:hAnsiTheme="majorHAnsi"/>
          <w:b/>
          <w:bCs/>
          <w:color w:val="136C73"/>
          <w:sz w:val="32"/>
          <w:lang w:val="en-GB"/>
        </w:rPr>
      </w:pPr>
      <w:r w:rsidRPr="005160E0">
        <w:rPr>
          <w:rFonts w:asciiTheme="majorHAnsi" w:hAnsiTheme="majorHAnsi"/>
          <w:b/>
          <w:bCs/>
          <w:color w:val="136C73"/>
          <w:sz w:val="32"/>
          <w:lang w:val="en-GB"/>
        </w:rPr>
        <w:t>EXAMPLE (X01)</w:t>
      </w:r>
    </w:p>
    <w:p w:rsidR="005648DB" w:rsidRPr="005160E0" w:rsidRDefault="005648DB" w:rsidP="005648DB">
      <w:pPr>
        <w:jc w:val="center"/>
        <w:rPr>
          <w:rFonts w:asciiTheme="majorHAnsi" w:hAnsiTheme="majorHAnsi"/>
          <w:lang w:val="en-GB"/>
        </w:rPr>
      </w:pPr>
    </w:p>
    <w:p w:rsidR="005648DB" w:rsidRPr="005160E0" w:rsidRDefault="005648DB" w:rsidP="005648DB">
      <w:pPr>
        <w:rPr>
          <w:rFonts w:asciiTheme="majorHAnsi" w:hAnsiTheme="majorHAnsi"/>
          <w:lang w:val="en-GB"/>
        </w:rPr>
      </w:pPr>
    </w:p>
    <w:p w:rsidR="005648DB" w:rsidRPr="005160E0" w:rsidRDefault="005648DB" w:rsidP="005648DB">
      <w:pPr>
        <w:jc w:val="center"/>
        <w:rPr>
          <w:color w:val="136C73"/>
          <w:sz w:val="32"/>
          <w:lang w:val="en-GB"/>
        </w:rPr>
      </w:pPr>
      <w:r w:rsidRPr="005160E0">
        <w:rPr>
          <w:rFonts w:asciiTheme="majorHAnsi" w:eastAsia="MS Mincho" w:hAnsiTheme="majorHAnsi"/>
          <w:b/>
          <w:bCs/>
          <w:color w:val="136C73"/>
          <w:sz w:val="32"/>
          <w:lang w:val="en-GB" w:eastAsia="en-US"/>
        </w:rPr>
        <w:t>SELF EVALUATION REPORT</w:t>
      </w:r>
    </w:p>
    <w:p w:rsidR="005648DB" w:rsidRPr="00C938A1" w:rsidRDefault="005648DB" w:rsidP="005648DB">
      <w:pPr>
        <w:rPr>
          <w:lang w:val="en-GB"/>
        </w:rPr>
      </w:pPr>
    </w:p>
    <w:p w:rsidR="005648DB" w:rsidRPr="00C938A1" w:rsidRDefault="005648DB" w:rsidP="005648DB">
      <w:pPr>
        <w:rPr>
          <w:lang w:val="en-GB"/>
        </w:rPr>
      </w:pPr>
    </w:p>
    <w:p w:rsidR="005648DB" w:rsidRPr="00C938A1" w:rsidRDefault="005648DB" w:rsidP="005648DB">
      <w:pPr>
        <w:jc w:val="center"/>
        <w:rPr>
          <w:b/>
          <w:bCs/>
          <w:lang w:val="en-GB"/>
        </w:rPr>
      </w:pPr>
    </w:p>
    <w:p w:rsidR="005648DB" w:rsidRPr="00C938A1" w:rsidRDefault="005648DB" w:rsidP="005648DB">
      <w:pPr>
        <w:rPr>
          <w:lang w:val="en-GB"/>
        </w:rPr>
      </w:pPr>
    </w:p>
    <w:p w:rsidR="005648DB" w:rsidRPr="00C938A1" w:rsidRDefault="005648DB" w:rsidP="005648DB">
      <w:pPr>
        <w:rPr>
          <w:lang w:val="en-GB"/>
        </w:rPr>
      </w:pPr>
    </w:p>
    <w:p w:rsidR="005648DB" w:rsidRPr="00C938A1" w:rsidRDefault="005648DB" w:rsidP="005648DB">
      <w:pPr>
        <w:rPr>
          <w:lang w:val="en-GB"/>
        </w:rPr>
      </w:pPr>
    </w:p>
    <w:p w:rsidR="005648DB" w:rsidRPr="00C938A1" w:rsidRDefault="005648DB" w:rsidP="005648DB">
      <w:pPr>
        <w:rPr>
          <w:lang w:val="en-GB"/>
        </w:rPr>
      </w:pPr>
    </w:p>
    <w:p w:rsidR="005648DB" w:rsidRPr="00C938A1" w:rsidRDefault="005648DB" w:rsidP="005648DB">
      <w:pPr>
        <w:rPr>
          <w:lang w:val="en-GB"/>
        </w:rPr>
      </w:pPr>
    </w:p>
    <w:p w:rsidR="005648DB" w:rsidRPr="00C938A1" w:rsidRDefault="005648DB" w:rsidP="005648DB">
      <w:pPr>
        <w:rPr>
          <w:lang w:val="en-GB"/>
        </w:rPr>
      </w:pPr>
    </w:p>
    <w:p w:rsidR="005648DB" w:rsidRPr="00C938A1" w:rsidRDefault="005648DB" w:rsidP="005648DB">
      <w:pPr>
        <w:rPr>
          <w:lang w:val="en-GB"/>
        </w:rPr>
      </w:pPr>
    </w:p>
    <w:p w:rsidR="005648DB" w:rsidRPr="00C938A1" w:rsidRDefault="005648DB" w:rsidP="005648DB">
      <w:pPr>
        <w:jc w:val="center"/>
        <w:rPr>
          <w:lang w:val="en-GB"/>
        </w:rPr>
      </w:pPr>
    </w:p>
    <w:p w:rsidR="005648DB" w:rsidRPr="00C938A1" w:rsidRDefault="005648DB" w:rsidP="005648DB">
      <w:pPr>
        <w:jc w:val="center"/>
        <w:rPr>
          <w:lang w:val="en-GB"/>
        </w:rPr>
      </w:pPr>
    </w:p>
    <w:p w:rsidR="005648DB" w:rsidRPr="00C938A1" w:rsidRDefault="005648DB" w:rsidP="005648DB">
      <w:pPr>
        <w:jc w:val="center"/>
        <w:rPr>
          <w:lang w:val="en-GB"/>
        </w:rPr>
      </w:pPr>
    </w:p>
    <w:p w:rsidR="005648DB" w:rsidRPr="00C938A1" w:rsidRDefault="005648DB" w:rsidP="005648DB">
      <w:pPr>
        <w:jc w:val="center"/>
        <w:rPr>
          <w:lang w:val="en-GB"/>
        </w:rPr>
      </w:pPr>
    </w:p>
    <w:p w:rsidR="005648DB" w:rsidRPr="00C938A1" w:rsidRDefault="005648DB" w:rsidP="005648DB">
      <w:pPr>
        <w:jc w:val="center"/>
        <w:rPr>
          <w:lang w:val="en-GB"/>
        </w:rPr>
      </w:pPr>
    </w:p>
    <w:p w:rsidR="005648DB" w:rsidRDefault="005648DB" w:rsidP="005648DB">
      <w:pPr>
        <w:jc w:val="center"/>
        <w:rPr>
          <w:lang w:val="en-GB"/>
        </w:rPr>
      </w:pPr>
    </w:p>
    <w:p w:rsidR="00AC4EE7" w:rsidRDefault="00AC4EE7" w:rsidP="005648DB">
      <w:pPr>
        <w:jc w:val="center"/>
        <w:rPr>
          <w:lang w:val="en-GB"/>
        </w:rPr>
      </w:pPr>
    </w:p>
    <w:p w:rsidR="00AC4EE7" w:rsidRDefault="00AC4EE7" w:rsidP="005648DB">
      <w:pPr>
        <w:jc w:val="center"/>
        <w:rPr>
          <w:lang w:val="en-GB"/>
        </w:rPr>
      </w:pPr>
    </w:p>
    <w:p w:rsidR="00AC4EE7" w:rsidRDefault="00AC4EE7" w:rsidP="005648DB">
      <w:pPr>
        <w:jc w:val="center"/>
        <w:rPr>
          <w:lang w:val="en-GB"/>
        </w:rPr>
      </w:pPr>
    </w:p>
    <w:p w:rsidR="00AC4EE7" w:rsidRDefault="00AC4EE7" w:rsidP="005648DB">
      <w:pPr>
        <w:jc w:val="center"/>
        <w:rPr>
          <w:lang w:val="en-GB"/>
        </w:rPr>
      </w:pPr>
    </w:p>
    <w:p w:rsidR="00AC4EE7" w:rsidRPr="00C938A1" w:rsidRDefault="00AC4EE7" w:rsidP="005648DB">
      <w:pPr>
        <w:jc w:val="center"/>
        <w:rPr>
          <w:lang w:val="en-GB"/>
        </w:rPr>
      </w:pPr>
    </w:p>
    <w:p w:rsidR="005648DB" w:rsidRPr="00C938A1" w:rsidRDefault="005648DB" w:rsidP="005648DB">
      <w:pPr>
        <w:jc w:val="center"/>
        <w:rPr>
          <w:lang w:val="en-GB"/>
        </w:rPr>
      </w:pPr>
    </w:p>
    <w:p w:rsidR="002A13F9" w:rsidRPr="005160E0" w:rsidRDefault="00AC4EE7" w:rsidP="005648DB">
      <w:pPr>
        <w:jc w:val="center"/>
        <w:rPr>
          <w:rFonts w:asciiTheme="minorHAnsi" w:hAnsiTheme="minorHAnsi"/>
          <w:color w:val="136C73"/>
          <w:lang w:val="en-GB"/>
        </w:rPr>
      </w:pPr>
      <w:r w:rsidRPr="005160E0">
        <w:rPr>
          <w:rFonts w:asciiTheme="minorHAnsi" w:hAnsiTheme="minorHAnsi"/>
          <w:color w:val="136C73"/>
          <w:lang w:val="en-GB"/>
        </w:rPr>
        <w:t>M</w:t>
      </w:r>
      <w:r w:rsidR="005648DB" w:rsidRPr="005160E0">
        <w:rPr>
          <w:rFonts w:asciiTheme="minorHAnsi" w:hAnsiTheme="minorHAnsi"/>
          <w:color w:val="136C73"/>
          <w:lang w:val="en-GB"/>
        </w:rPr>
        <w:t>onth Year</w:t>
      </w:r>
    </w:p>
    <w:p w:rsidR="002A13F9" w:rsidRPr="00C938A1" w:rsidRDefault="002A13F9">
      <w:pPr>
        <w:spacing w:after="200" w:line="276" w:lineRule="auto"/>
        <w:rPr>
          <w:lang w:val="en-GB"/>
        </w:rPr>
        <w:sectPr w:rsidR="002A13F9" w:rsidRPr="00C938A1">
          <w:headerReference w:type="default" r:id="rId11"/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Style w:val="Lentelstinklelis"/>
        <w:tblpPr w:leftFromText="180" w:rightFromText="180" w:vertAnchor="text" w:horzAnchor="margin" w:tblpXSpec="center" w:tblpY="1042"/>
        <w:tblW w:w="5552" w:type="pct"/>
        <w:tblBorders>
          <w:top w:val="dotted" w:sz="4" w:space="0" w:color="215868" w:themeColor="accent5" w:themeShade="80"/>
          <w:left w:val="dotted" w:sz="4" w:space="0" w:color="215868" w:themeColor="accent5" w:themeShade="80"/>
          <w:bottom w:val="dotted" w:sz="4" w:space="0" w:color="215868" w:themeColor="accent5" w:themeShade="80"/>
          <w:right w:val="dotted" w:sz="4" w:space="0" w:color="215868" w:themeColor="accent5" w:themeShade="80"/>
          <w:insideH w:val="dotted" w:sz="4" w:space="0" w:color="215868" w:themeColor="accent5" w:themeShade="80"/>
          <w:insideV w:val="dotted" w:sz="4" w:space="0" w:color="215868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418"/>
        <w:gridCol w:w="1276"/>
        <w:gridCol w:w="988"/>
        <w:gridCol w:w="982"/>
        <w:gridCol w:w="1118"/>
        <w:gridCol w:w="1001"/>
        <w:gridCol w:w="1550"/>
        <w:gridCol w:w="1285"/>
        <w:gridCol w:w="1285"/>
        <w:gridCol w:w="1415"/>
        <w:gridCol w:w="1415"/>
        <w:gridCol w:w="1380"/>
      </w:tblGrid>
      <w:tr w:rsidR="003E6BB0" w:rsidRPr="005160E0" w:rsidTr="003E6BB0">
        <w:trPr>
          <w:trHeight w:val="2112"/>
        </w:trPr>
        <w:tc>
          <w:tcPr>
            <w:tcW w:w="214" w:type="pct"/>
            <w:tcBorders>
              <w:bottom w:val="dotted" w:sz="4" w:space="0" w:color="215868" w:themeColor="accent5" w:themeShade="80"/>
            </w:tcBorders>
            <w:shd w:val="clear" w:color="auto" w:fill="136C73"/>
            <w:vAlign w:val="center"/>
          </w:tcPr>
          <w:p w:rsidR="003E6BB0" w:rsidRPr="005160E0" w:rsidRDefault="003E6BB0" w:rsidP="003E6BB0">
            <w:pPr>
              <w:spacing w:after="200" w:line="276" w:lineRule="auto"/>
              <w:ind w:left="-30"/>
              <w:jc w:val="center"/>
              <w:rPr>
                <w:rFonts w:asciiTheme="minorHAnsi" w:eastAsia="MS Mincho" w:hAnsiTheme="minorHAnsi"/>
                <w:color w:val="FFFFFF" w:themeColor="background1"/>
                <w:lang w:val="en-GB"/>
              </w:rPr>
            </w:pPr>
            <w:r>
              <w:rPr>
                <w:rFonts w:asciiTheme="minorHAnsi" w:eastAsia="MS Mincho" w:hAnsiTheme="minorHAnsi"/>
                <w:color w:val="FFFFFF" w:themeColor="background1"/>
                <w:lang w:val="en-GB"/>
              </w:rPr>
              <w:lastRenderedPageBreak/>
              <w:t>No</w:t>
            </w:r>
          </w:p>
        </w:tc>
        <w:tc>
          <w:tcPr>
            <w:tcW w:w="449" w:type="pct"/>
            <w:shd w:val="clear" w:color="auto" w:fill="136C73"/>
            <w:vAlign w:val="center"/>
          </w:tcPr>
          <w:p w:rsidR="003E6BB0" w:rsidRPr="005160E0" w:rsidRDefault="003E6BB0" w:rsidP="003E6BB0">
            <w:pPr>
              <w:spacing w:after="200" w:line="276" w:lineRule="auto"/>
              <w:jc w:val="center"/>
              <w:rPr>
                <w:rFonts w:asciiTheme="minorHAnsi" w:hAnsiTheme="minorHAnsi"/>
                <w:color w:val="FFFFFF" w:themeColor="background1"/>
                <w:lang w:val="en-GB"/>
              </w:rPr>
            </w:pPr>
            <w:r w:rsidRPr="005160E0">
              <w:rPr>
                <w:rFonts w:asciiTheme="minorHAnsi" w:eastAsia="MS Mincho" w:hAnsiTheme="minorHAnsi"/>
                <w:color w:val="FFFFFF" w:themeColor="background1"/>
                <w:lang w:val="en-GB"/>
              </w:rPr>
              <w:t>Title of the study programme</w:t>
            </w:r>
          </w:p>
        </w:tc>
        <w:tc>
          <w:tcPr>
            <w:tcW w:w="404" w:type="pct"/>
            <w:shd w:val="clear" w:color="auto" w:fill="136C73"/>
            <w:vAlign w:val="center"/>
          </w:tcPr>
          <w:p w:rsidR="003E6BB0" w:rsidRPr="005160E0" w:rsidRDefault="003E6BB0" w:rsidP="003E6BB0">
            <w:pPr>
              <w:spacing w:after="200" w:line="276" w:lineRule="auto"/>
              <w:jc w:val="center"/>
              <w:rPr>
                <w:rFonts w:asciiTheme="minorHAnsi" w:hAnsiTheme="minorHAnsi"/>
                <w:color w:val="FFFFFF" w:themeColor="background1"/>
                <w:lang w:val="en-GB"/>
              </w:rPr>
            </w:pPr>
            <w:r w:rsidRPr="005160E0">
              <w:rPr>
                <w:rFonts w:asciiTheme="minorHAnsi" w:eastAsia="MS Mincho" w:hAnsiTheme="minorHAnsi"/>
                <w:color w:val="FFFFFF" w:themeColor="background1"/>
                <w:lang w:val="en-GB"/>
              </w:rPr>
              <w:t>State code</w:t>
            </w:r>
          </w:p>
        </w:tc>
        <w:tc>
          <w:tcPr>
            <w:tcW w:w="313" w:type="pct"/>
            <w:shd w:val="clear" w:color="auto" w:fill="136C73"/>
            <w:vAlign w:val="center"/>
          </w:tcPr>
          <w:p w:rsidR="003E6BB0" w:rsidRPr="005160E0" w:rsidRDefault="003E6BB0" w:rsidP="003E6BB0">
            <w:pPr>
              <w:spacing w:after="200" w:line="276" w:lineRule="auto"/>
              <w:jc w:val="center"/>
              <w:rPr>
                <w:rFonts w:asciiTheme="minorHAnsi" w:hAnsiTheme="minorHAnsi"/>
                <w:color w:val="FFFFFF" w:themeColor="background1"/>
                <w:lang w:val="en-GB"/>
              </w:rPr>
            </w:pPr>
            <w:r w:rsidRPr="005160E0">
              <w:rPr>
                <w:rFonts w:asciiTheme="minorHAnsi" w:eastAsia="MS Mincho" w:hAnsiTheme="minorHAnsi"/>
                <w:color w:val="FFFFFF" w:themeColor="background1"/>
                <w:lang w:val="en-GB"/>
              </w:rPr>
              <w:t>Type of studies</w:t>
            </w:r>
          </w:p>
        </w:tc>
        <w:tc>
          <w:tcPr>
            <w:tcW w:w="311" w:type="pct"/>
            <w:shd w:val="clear" w:color="auto" w:fill="136C73"/>
            <w:vAlign w:val="center"/>
          </w:tcPr>
          <w:p w:rsidR="003E6BB0" w:rsidRPr="005160E0" w:rsidRDefault="003E6BB0" w:rsidP="003E6BB0">
            <w:pPr>
              <w:spacing w:after="200" w:line="276" w:lineRule="auto"/>
              <w:jc w:val="center"/>
              <w:rPr>
                <w:rFonts w:asciiTheme="minorHAnsi" w:hAnsiTheme="minorHAnsi"/>
                <w:color w:val="FFFFFF" w:themeColor="background1"/>
                <w:lang w:val="en-GB"/>
              </w:rPr>
            </w:pPr>
            <w:r w:rsidRPr="005160E0">
              <w:rPr>
                <w:rFonts w:asciiTheme="minorHAnsi" w:eastAsia="MS Mincho" w:hAnsiTheme="minorHAnsi"/>
                <w:color w:val="FFFFFF" w:themeColor="background1"/>
                <w:lang w:val="en-GB" w:eastAsia="en-US"/>
              </w:rPr>
              <w:t xml:space="preserve">Cycle of studies </w:t>
            </w:r>
          </w:p>
        </w:tc>
        <w:tc>
          <w:tcPr>
            <w:tcW w:w="354" w:type="pct"/>
            <w:shd w:val="clear" w:color="auto" w:fill="136C73"/>
            <w:vAlign w:val="center"/>
          </w:tcPr>
          <w:p w:rsidR="003E6BB0" w:rsidRPr="005160E0" w:rsidRDefault="003E6BB0" w:rsidP="003E6BB0">
            <w:pPr>
              <w:spacing w:after="200" w:line="276" w:lineRule="auto"/>
              <w:jc w:val="center"/>
              <w:rPr>
                <w:rFonts w:asciiTheme="minorHAnsi" w:hAnsiTheme="minorHAnsi"/>
                <w:color w:val="FFFFFF" w:themeColor="background1"/>
                <w:lang w:val="en-GB"/>
              </w:rPr>
            </w:pPr>
            <w:r w:rsidRPr="005160E0">
              <w:rPr>
                <w:rFonts w:asciiTheme="minorHAnsi" w:eastAsia="MS Mincho" w:hAnsiTheme="minorHAnsi"/>
                <w:color w:val="FFFFFF" w:themeColor="background1"/>
                <w:lang w:val="en-GB" w:eastAsia="en-US"/>
              </w:rPr>
              <w:t>Mode of study and duration (in years)</w:t>
            </w:r>
          </w:p>
        </w:tc>
        <w:tc>
          <w:tcPr>
            <w:tcW w:w="317" w:type="pct"/>
            <w:shd w:val="clear" w:color="auto" w:fill="136C73"/>
            <w:vAlign w:val="center"/>
          </w:tcPr>
          <w:p w:rsidR="003E6BB0" w:rsidRPr="005160E0" w:rsidRDefault="003E6BB0" w:rsidP="003E6BB0">
            <w:pPr>
              <w:spacing w:after="200" w:line="276" w:lineRule="auto"/>
              <w:jc w:val="center"/>
              <w:rPr>
                <w:rFonts w:asciiTheme="minorHAnsi" w:hAnsiTheme="minorHAnsi"/>
                <w:color w:val="FFFFFF" w:themeColor="background1"/>
                <w:lang w:val="en-GB"/>
              </w:rPr>
            </w:pPr>
            <w:r w:rsidRPr="005160E0">
              <w:rPr>
                <w:rFonts w:asciiTheme="minorHAnsi" w:eastAsia="MS Mincho" w:hAnsiTheme="minorHAnsi"/>
                <w:color w:val="FFFFFF" w:themeColor="background1"/>
                <w:lang w:val="en-GB" w:eastAsia="en-US"/>
              </w:rPr>
              <w:t>Credit volume</w:t>
            </w:r>
          </w:p>
        </w:tc>
        <w:tc>
          <w:tcPr>
            <w:tcW w:w="491" w:type="pct"/>
            <w:shd w:val="clear" w:color="auto" w:fill="136C73"/>
            <w:vAlign w:val="center"/>
          </w:tcPr>
          <w:p w:rsidR="003E6BB0" w:rsidRPr="005160E0" w:rsidRDefault="003E6BB0" w:rsidP="003E6BB0">
            <w:pPr>
              <w:spacing w:after="200" w:line="276" w:lineRule="auto"/>
              <w:jc w:val="center"/>
              <w:rPr>
                <w:rFonts w:asciiTheme="minorHAnsi" w:hAnsiTheme="minorHAnsi"/>
                <w:color w:val="FFFFFF" w:themeColor="background1"/>
                <w:lang w:val="en-GB"/>
              </w:rPr>
            </w:pPr>
            <w:r w:rsidRPr="005160E0">
              <w:rPr>
                <w:rFonts w:asciiTheme="minorHAnsi" w:eastAsia="MS Mincho" w:hAnsiTheme="minorHAnsi"/>
                <w:color w:val="FFFFFF" w:themeColor="background1"/>
                <w:lang w:val="en-GB" w:eastAsia="en-US"/>
              </w:rPr>
              <w:t>Qualification degree and (or) professional qualification</w:t>
            </w:r>
          </w:p>
        </w:tc>
        <w:tc>
          <w:tcPr>
            <w:tcW w:w="407" w:type="pct"/>
            <w:shd w:val="clear" w:color="auto" w:fill="136C73"/>
            <w:vAlign w:val="center"/>
          </w:tcPr>
          <w:p w:rsidR="003E6BB0" w:rsidRPr="005160E0" w:rsidRDefault="003E6BB0" w:rsidP="003E6BB0">
            <w:pPr>
              <w:spacing w:after="200" w:line="276" w:lineRule="auto"/>
              <w:jc w:val="center"/>
              <w:rPr>
                <w:rFonts w:asciiTheme="minorHAnsi" w:hAnsiTheme="minorHAnsi"/>
                <w:color w:val="FFFFFF" w:themeColor="background1"/>
                <w:lang w:val="en-GB"/>
              </w:rPr>
            </w:pPr>
            <w:r w:rsidRPr="005160E0">
              <w:rPr>
                <w:rFonts w:asciiTheme="minorHAnsi" w:eastAsia="MS Mincho" w:hAnsiTheme="minorHAnsi"/>
                <w:color w:val="FFFFFF" w:themeColor="background1"/>
                <w:lang w:val="en-GB"/>
              </w:rPr>
              <w:t>Language of instruction</w:t>
            </w:r>
          </w:p>
        </w:tc>
        <w:tc>
          <w:tcPr>
            <w:tcW w:w="407" w:type="pct"/>
            <w:shd w:val="clear" w:color="auto" w:fill="136C73"/>
            <w:vAlign w:val="center"/>
          </w:tcPr>
          <w:p w:rsidR="003E6BB0" w:rsidRPr="005160E0" w:rsidRDefault="003E6BB0" w:rsidP="003E6BB0">
            <w:pPr>
              <w:spacing w:after="200" w:line="276" w:lineRule="auto"/>
              <w:jc w:val="center"/>
              <w:rPr>
                <w:rFonts w:asciiTheme="minorHAnsi" w:eastAsia="MS Mincho" w:hAnsiTheme="minorHAnsi"/>
                <w:color w:val="FFFFFF" w:themeColor="background1"/>
                <w:lang w:val="en-GB"/>
              </w:rPr>
            </w:pPr>
            <w:r w:rsidRPr="005160E0">
              <w:rPr>
                <w:rFonts w:asciiTheme="minorHAnsi" w:eastAsia="MS Mincho" w:hAnsiTheme="minorHAnsi"/>
                <w:color w:val="FFFFFF" w:themeColor="background1"/>
                <w:lang w:val="en-GB"/>
              </w:rPr>
              <w:t>Minimum education required</w:t>
            </w:r>
          </w:p>
        </w:tc>
        <w:tc>
          <w:tcPr>
            <w:tcW w:w="448" w:type="pct"/>
            <w:shd w:val="clear" w:color="auto" w:fill="136C73"/>
            <w:vAlign w:val="center"/>
          </w:tcPr>
          <w:p w:rsidR="003E6BB0" w:rsidRPr="005160E0" w:rsidRDefault="003E6BB0" w:rsidP="003E6BB0">
            <w:pPr>
              <w:spacing w:after="200" w:line="276" w:lineRule="auto"/>
              <w:jc w:val="center"/>
              <w:rPr>
                <w:rFonts w:asciiTheme="minorHAnsi" w:hAnsiTheme="minorHAnsi"/>
                <w:color w:val="FFFFFF" w:themeColor="background1"/>
                <w:lang w:val="en-GB"/>
              </w:rPr>
            </w:pPr>
            <w:r w:rsidRPr="005160E0">
              <w:rPr>
                <w:rFonts w:asciiTheme="minorHAnsi" w:eastAsia="MS Mincho" w:hAnsiTheme="minorHAnsi"/>
                <w:color w:val="FFFFFF" w:themeColor="background1"/>
                <w:lang w:val="en-GB"/>
              </w:rPr>
              <w:t xml:space="preserve">Registration date of the study programme </w:t>
            </w:r>
          </w:p>
        </w:tc>
        <w:tc>
          <w:tcPr>
            <w:tcW w:w="448" w:type="pct"/>
            <w:shd w:val="clear" w:color="auto" w:fill="136C73"/>
            <w:vAlign w:val="center"/>
          </w:tcPr>
          <w:p w:rsidR="003E6BB0" w:rsidRPr="005160E0" w:rsidRDefault="003E6BB0" w:rsidP="003E6BB0">
            <w:pPr>
              <w:spacing w:after="200" w:line="276" w:lineRule="auto"/>
              <w:jc w:val="center"/>
              <w:rPr>
                <w:rFonts w:asciiTheme="minorHAnsi" w:eastAsia="MS Mincho" w:hAnsiTheme="minorHAnsi"/>
                <w:color w:val="FFFFFF" w:themeColor="background1"/>
                <w:lang w:val="en-GB"/>
              </w:rPr>
            </w:pPr>
            <w:r w:rsidRPr="005160E0">
              <w:rPr>
                <w:rFonts w:asciiTheme="minorHAnsi" w:eastAsia="MS Mincho" w:hAnsiTheme="minorHAnsi"/>
                <w:color w:val="FFFFFF" w:themeColor="background1"/>
                <w:lang w:val="en-GB"/>
              </w:rPr>
              <w:t>Study programme termination date (if applicable)</w:t>
            </w:r>
          </w:p>
        </w:tc>
        <w:tc>
          <w:tcPr>
            <w:tcW w:w="438" w:type="pct"/>
            <w:shd w:val="clear" w:color="auto" w:fill="136C73"/>
          </w:tcPr>
          <w:p w:rsidR="003E6BB0" w:rsidRDefault="003E6BB0" w:rsidP="003E6BB0">
            <w:pPr>
              <w:spacing w:after="200" w:line="276" w:lineRule="auto"/>
              <w:jc w:val="center"/>
              <w:rPr>
                <w:rFonts w:asciiTheme="minorHAnsi" w:eastAsia="MS Mincho" w:hAnsiTheme="minorHAnsi"/>
                <w:color w:val="FFFFFF" w:themeColor="background1"/>
                <w:lang w:val="en-GB"/>
              </w:rPr>
            </w:pPr>
          </w:p>
          <w:p w:rsidR="003E6BB0" w:rsidRDefault="003E6BB0" w:rsidP="003E6BB0">
            <w:pPr>
              <w:spacing w:after="200" w:line="276" w:lineRule="auto"/>
              <w:jc w:val="center"/>
              <w:rPr>
                <w:rFonts w:asciiTheme="minorHAnsi" w:eastAsia="MS Mincho" w:hAnsiTheme="minorHAnsi"/>
                <w:color w:val="FFFFFF" w:themeColor="background1"/>
                <w:lang w:val="en-GB"/>
              </w:rPr>
            </w:pPr>
            <w:r w:rsidRPr="005160E0">
              <w:rPr>
                <w:rFonts w:asciiTheme="minorHAnsi" w:eastAsia="MS Mincho" w:hAnsiTheme="minorHAnsi"/>
                <w:color w:val="FFFFFF" w:themeColor="background1"/>
                <w:lang w:val="en-GB"/>
              </w:rPr>
              <w:t xml:space="preserve">Study programme </w:t>
            </w:r>
            <w:r>
              <w:rPr>
                <w:rFonts w:asciiTheme="minorHAnsi" w:eastAsia="MS Mincho" w:hAnsiTheme="minorHAnsi"/>
                <w:color w:val="FFFFFF" w:themeColor="background1"/>
                <w:lang w:val="en-GB"/>
              </w:rPr>
              <w:t>location</w:t>
            </w:r>
          </w:p>
          <w:p w:rsidR="003E6BB0" w:rsidRPr="005160E0" w:rsidRDefault="003E6BB0" w:rsidP="003E6BB0">
            <w:pPr>
              <w:spacing w:after="200" w:line="276" w:lineRule="auto"/>
              <w:rPr>
                <w:rFonts w:asciiTheme="minorHAnsi" w:eastAsia="MS Mincho" w:hAnsiTheme="minorHAnsi"/>
                <w:color w:val="FFFFFF" w:themeColor="background1"/>
                <w:lang w:val="en-GB"/>
              </w:rPr>
            </w:pPr>
          </w:p>
        </w:tc>
      </w:tr>
      <w:tr w:rsidR="003E6BB0" w:rsidRPr="005160E0" w:rsidTr="003E6BB0">
        <w:tc>
          <w:tcPr>
            <w:tcW w:w="214" w:type="pct"/>
            <w:shd w:val="clear" w:color="auto" w:fill="D6D5DA"/>
            <w:vAlign w:val="center"/>
          </w:tcPr>
          <w:p w:rsidR="003E6BB0" w:rsidRPr="005160E0" w:rsidRDefault="003E6BB0" w:rsidP="003E6BB0">
            <w:pPr>
              <w:spacing w:after="200" w:line="276" w:lineRule="auto"/>
              <w:jc w:val="center"/>
              <w:rPr>
                <w:rFonts w:asciiTheme="minorHAnsi" w:hAnsiTheme="minorHAnsi"/>
                <w:color w:val="136C73"/>
                <w:lang w:val="en-US"/>
              </w:rPr>
            </w:pPr>
            <w:r w:rsidRPr="005160E0">
              <w:rPr>
                <w:rFonts w:asciiTheme="minorHAnsi" w:hAnsiTheme="minorHAnsi"/>
                <w:color w:val="136C73"/>
                <w:lang w:val="en-US"/>
              </w:rPr>
              <w:t>1.</w:t>
            </w:r>
          </w:p>
        </w:tc>
        <w:tc>
          <w:tcPr>
            <w:tcW w:w="449" w:type="pct"/>
          </w:tcPr>
          <w:p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04" w:type="pct"/>
          </w:tcPr>
          <w:p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13" w:type="pct"/>
          </w:tcPr>
          <w:p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11" w:type="pct"/>
          </w:tcPr>
          <w:p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54" w:type="pct"/>
          </w:tcPr>
          <w:p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17" w:type="pct"/>
          </w:tcPr>
          <w:p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1" w:type="pct"/>
          </w:tcPr>
          <w:p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07" w:type="pct"/>
          </w:tcPr>
          <w:p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07" w:type="pct"/>
          </w:tcPr>
          <w:p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48" w:type="pct"/>
          </w:tcPr>
          <w:p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48" w:type="pct"/>
          </w:tcPr>
          <w:p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38" w:type="pct"/>
          </w:tcPr>
          <w:p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</w:tr>
      <w:tr w:rsidR="003E6BB0" w:rsidRPr="005160E0" w:rsidTr="003E6BB0">
        <w:tc>
          <w:tcPr>
            <w:tcW w:w="214" w:type="pct"/>
            <w:shd w:val="clear" w:color="auto" w:fill="D6D5DA"/>
            <w:vAlign w:val="center"/>
          </w:tcPr>
          <w:p w:rsidR="003E6BB0" w:rsidRPr="005160E0" w:rsidRDefault="003E6BB0" w:rsidP="003E6BB0">
            <w:pPr>
              <w:spacing w:after="200" w:line="276" w:lineRule="auto"/>
              <w:jc w:val="center"/>
              <w:rPr>
                <w:rFonts w:asciiTheme="minorHAnsi" w:hAnsiTheme="minorHAnsi"/>
                <w:color w:val="136C73"/>
                <w:lang w:val="en-GB"/>
              </w:rPr>
            </w:pPr>
            <w:r w:rsidRPr="005160E0">
              <w:rPr>
                <w:rFonts w:asciiTheme="minorHAnsi" w:hAnsiTheme="minorHAnsi"/>
                <w:color w:val="136C73"/>
                <w:lang w:val="en-GB"/>
              </w:rPr>
              <w:t>2.</w:t>
            </w:r>
          </w:p>
        </w:tc>
        <w:tc>
          <w:tcPr>
            <w:tcW w:w="449" w:type="pct"/>
          </w:tcPr>
          <w:p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04" w:type="pct"/>
          </w:tcPr>
          <w:p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13" w:type="pct"/>
          </w:tcPr>
          <w:p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11" w:type="pct"/>
          </w:tcPr>
          <w:p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54" w:type="pct"/>
          </w:tcPr>
          <w:p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17" w:type="pct"/>
          </w:tcPr>
          <w:p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1" w:type="pct"/>
          </w:tcPr>
          <w:p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07" w:type="pct"/>
          </w:tcPr>
          <w:p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07" w:type="pct"/>
          </w:tcPr>
          <w:p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48" w:type="pct"/>
          </w:tcPr>
          <w:p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48" w:type="pct"/>
          </w:tcPr>
          <w:p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38" w:type="pct"/>
          </w:tcPr>
          <w:p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</w:tr>
      <w:tr w:rsidR="003E6BB0" w:rsidRPr="005160E0" w:rsidTr="003E6BB0">
        <w:tc>
          <w:tcPr>
            <w:tcW w:w="214" w:type="pct"/>
            <w:shd w:val="clear" w:color="auto" w:fill="D6D5DA"/>
            <w:vAlign w:val="center"/>
          </w:tcPr>
          <w:p w:rsidR="003E6BB0" w:rsidRPr="005160E0" w:rsidRDefault="003E6BB0" w:rsidP="003E6BB0">
            <w:pPr>
              <w:spacing w:after="200" w:line="276" w:lineRule="auto"/>
              <w:jc w:val="center"/>
              <w:rPr>
                <w:rFonts w:asciiTheme="minorHAnsi" w:hAnsiTheme="minorHAnsi"/>
                <w:color w:val="136C73"/>
                <w:lang w:val="en-GB"/>
              </w:rPr>
            </w:pPr>
            <w:r w:rsidRPr="005160E0">
              <w:rPr>
                <w:rFonts w:asciiTheme="minorHAnsi" w:hAnsiTheme="minorHAnsi"/>
                <w:color w:val="136C73"/>
                <w:lang w:val="en-GB"/>
              </w:rPr>
              <w:t>3.</w:t>
            </w:r>
          </w:p>
        </w:tc>
        <w:tc>
          <w:tcPr>
            <w:tcW w:w="449" w:type="pct"/>
          </w:tcPr>
          <w:p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04" w:type="pct"/>
          </w:tcPr>
          <w:p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13" w:type="pct"/>
          </w:tcPr>
          <w:p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11" w:type="pct"/>
          </w:tcPr>
          <w:p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54" w:type="pct"/>
          </w:tcPr>
          <w:p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17" w:type="pct"/>
          </w:tcPr>
          <w:p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1" w:type="pct"/>
          </w:tcPr>
          <w:p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07" w:type="pct"/>
          </w:tcPr>
          <w:p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07" w:type="pct"/>
          </w:tcPr>
          <w:p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48" w:type="pct"/>
          </w:tcPr>
          <w:p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48" w:type="pct"/>
          </w:tcPr>
          <w:p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38" w:type="pct"/>
          </w:tcPr>
          <w:p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</w:tr>
      <w:tr w:rsidR="003E6BB0" w:rsidRPr="005160E0" w:rsidTr="003E6BB0">
        <w:tc>
          <w:tcPr>
            <w:tcW w:w="214" w:type="pct"/>
            <w:shd w:val="clear" w:color="auto" w:fill="D6D5DA"/>
            <w:vAlign w:val="center"/>
          </w:tcPr>
          <w:p w:rsidR="003E6BB0" w:rsidRPr="005160E0" w:rsidRDefault="003E6BB0" w:rsidP="003E6BB0">
            <w:pPr>
              <w:spacing w:after="200" w:line="276" w:lineRule="auto"/>
              <w:jc w:val="center"/>
              <w:rPr>
                <w:rFonts w:asciiTheme="minorHAnsi" w:hAnsiTheme="minorHAnsi"/>
                <w:color w:val="136C73"/>
                <w:lang w:val="en-GB"/>
              </w:rPr>
            </w:pPr>
            <w:r w:rsidRPr="005160E0">
              <w:rPr>
                <w:rFonts w:asciiTheme="minorHAnsi" w:hAnsiTheme="minorHAnsi"/>
                <w:color w:val="136C73"/>
                <w:lang w:val="en-GB"/>
              </w:rPr>
              <w:t>4.</w:t>
            </w:r>
          </w:p>
        </w:tc>
        <w:tc>
          <w:tcPr>
            <w:tcW w:w="449" w:type="pct"/>
          </w:tcPr>
          <w:p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04" w:type="pct"/>
          </w:tcPr>
          <w:p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13" w:type="pct"/>
          </w:tcPr>
          <w:p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11" w:type="pct"/>
          </w:tcPr>
          <w:p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54" w:type="pct"/>
          </w:tcPr>
          <w:p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17" w:type="pct"/>
          </w:tcPr>
          <w:p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1" w:type="pct"/>
          </w:tcPr>
          <w:p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07" w:type="pct"/>
          </w:tcPr>
          <w:p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07" w:type="pct"/>
          </w:tcPr>
          <w:p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48" w:type="pct"/>
          </w:tcPr>
          <w:p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48" w:type="pct"/>
          </w:tcPr>
          <w:p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38" w:type="pct"/>
          </w:tcPr>
          <w:p w:rsidR="003E6BB0" w:rsidRPr="005160E0" w:rsidRDefault="003E6BB0" w:rsidP="003E6BB0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</w:tr>
    </w:tbl>
    <w:p w:rsidR="003E6BB0" w:rsidRDefault="003E6BB0" w:rsidP="00FC6F54">
      <w:pPr>
        <w:spacing w:after="200" w:line="276" w:lineRule="auto"/>
        <w:jc w:val="center"/>
        <w:rPr>
          <w:rFonts w:asciiTheme="majorHAnsi" w:hAnsiTheme="majorHAnsi"/>
          <w:b/>
          <w:color w:val="136C73"/>
          <w:sz w:val="28"/>
          <w:lang w:val="en-GB"/>
        </w:rPr>
      </w:pPr>
      <w:r>
        <w:rPr>
          <w:rFonts w:asciiTheme="majorHAnsi" w:hAnsiTheme="majorHAnsi"/>
          <w:b/>
          <w:color w:val="136C73"/>
          <w:sz w:val="28"/>
          <w:lang w:val="en-GB"/>
        </w:rPr>
        <w:t>Study Field Data</w:t>
      </w:r>
      <w:r w:rsidRPr="005160E0">
        <w:rPr>
          <w:rFonts w:asciiTheme="majorHAnsi" w:hAnsiTheme="majorHAnsi"/>
          <w:b/>
          <w:color w:val="136C73"/>
          <w:sz w:val="28"/>
          <w:lang w:val="en-GB"/>
        </w:rPr>
        <w:t>*</w:t>
      </w:r>
    </w:p>
    <w:p w:rsidR="009B7F42" w:rsidRPr="005160E0" w:rsidRDefault="006C3FDB" w:rsidP="003E6BB0">
      <w:pPr>
        <w:spacing w:after="200" w:line="276" w:lineRule="auto"/>
        <w:ind w:left="142"/>
        <w:rPr>
          <w:rFonts w:asciiTheme="minorHAnsi" w:hAnsiTheme="minorHAnsi"/>
          <w:i/>
          <w:color w:val="136C73"/>
          <w:lang w:val="en-GB"/>
        </w:rPr>
      </w:pPr>
      <w:r w:rsidRPr="005160E0">
        <w:rPr>
          <w:rFonts w:asciiTheme="minorHAnsi" w:hAnsiTheme="minorHAnsi"/>
          <w:i/>
          <w:color w:val="136C73"/>
          <w:lang w:val="en-GB"/>
        </w:rPr>
        <w:t xml:space="preserve">* </w:t>
      </w:r>
      <w:proofErr w:type="gramStart"/>
      <w:r w:rsidRPr="005160E0">
        <w:rPr>
          <w:rFonts w:asciiTheme="minorHAnsi" w:hAnsiTheme="minorHAnsi"/>
          <w:i/>
          <w:color w:val="136C73"/>
          <w:lang w:val="en-GB"/>
        </w:rPr>
        <w:t>if</w:t>
      </w:r>
      <w:proofErr w:type="gramEnd"/>
      <w:r w:rsidRPr="005160E0">
        <w:rPr>
          <w:rFonts w:asciiTheme="minorHAnsi" w:hAnsiTheme="minorHAnsi"/>
          <w:i/>
          <w:color w:val="136C73"/>
          <w:lang w:val="en-GB"/>
        </w:rPr>
        <w:t xml:space="preserve"> there are </w:t>
      </w:r>
      <w:r w:rsidRPr="005160E0">
        <w:rPr>
          <w:rFonts w:asciiTheme="minorHAnsi" w:hAnsiTheme="minorHAnsi"/>
          <w:b/>
          <w:i/>
          <w:color w:val="136C73"/>
          <w:lang w:val="en-GB"/>
        </w:rPr>
        <w:t>j</w:t>
      </w:r>
      <w:r w:rsidR="009B7F42" w:rsidRPr="005160E0">
        <w:rPr>
          <w:rFonts w:asciiTheme="minorHAnsi" w:hAnsiTheme="minorHAnsi"/>
          <w:b/>
          <w:i/>
          <w:color w:val="136C73"/>
          <w:lang w:val="en-GB"/>
        </w:rPr>
        <w:t>oint</w:t>
      </w:r>
      <w:r w:rsidR="009B7F42" w:rsidRPr="005160E0">
        <w:rPr>
          <w:rFonts w:asciiTheme="minorHAnsi" w:hAnsiTheme="minorHAnsi"/>
          <w:i/>
          <w:color w:val="136C73"/>
          <w:lang w:val="en-GB"/>
        </w:rPr>
        <w:t xml:space="preserve"> </w:t>
      </w:r>
      <w:r w:rsidRPr="005160E0">
        <w:rPr>
          <w:rFonts w:asciiTheme="minorHAnsi" w:hAnsiTheme="minorHAnsi"/>
          <w:i/>
          <w:color w:val="136C73"/>
          <w:lang w:val="en-GB"/>
        </w:rPr>
        <w:t xml:space="preserve">/ </w:t>
      </w:r>
      <w:r w:rsidRPr="005160E0">
        <w:rPr>
          <w:rFonts w:asciiTheme="minorHAnsi" w:hAnsiTheme="minorHAnsi"/>
          <w:b/>
          <w:i/>
          <w:color w:val="136C73"/>
          <w:lang w:val="en-GB"/>
        </w:rPr>
        <w:t>t</w:t>
      </w:r>
      <w:r w:rsidR="009B7F42" w:rsidRPr="005160E0">
        <w:rPr>
          <w:rFonts w:asciiTheme="minorHAnsi" w:hAnsiTheme="minorHAnsi"/>
          <w:b/>
          <w:i/>
          <w:color w:val="136C73"/>
          <w:lang w:val="en-GB"/>
        </w:rPr>
        <w:t>wo-fields</w:t>
      </w:r>
      <w:r w:rsidR="009B7F42" w:rsidRPr="005160E0">
        <w:rPr>
          <w:rFonts w:asciiTheme="minorHAnsi" w:hAnsiTheme="minorHAnsi"/>
          <w:i/>
          <w:color w:val="136C73"/>
          <w:lang w:val="en-GB"/>
        </w:rPr>
        <w:t xml:space="preserve"> </w:t>
      </w:r>
      <w:r w:rsidRPr="005160E0">
        <w:rPr>
          <w:rFonts w:asciiTheme="minorHAnsi" w:hAnsiTheme="minorHAnsi"/>
          <w:i/>
          <w:color w:val="136C73"/>
          <w:lang w:val="en-GB"/>
        </w:rPr>
        <w:t xml:space="preserve">/ </w:t>
      </w:r>
      <w:r w:rsidRPr="005160E0">
        <w:rPr>
          <w:rFonts w:asciiTheme="minorHAnsi" w:hAnsiTheme="minorHAnsi"/>
          <w:b/>
          <w:i/>
          <w:color w:val="136C73"/>
          <w:lang w:val="en-GB"/>
        </w:rPr>
        <w:t>i</w:t>
      </w:r>
      <w:r w:rsidR="009B7F42" w:rsidRPr="005160E0">
        <w:rPr>
          <w:rFonts w:asciiTheme="minorHAnsi" w:hAnsiTheme="minorHAnsi"/>
          <w:b/>
          <w:i/>
          <w:color w:val="136C73"/>
          <w:lang w:val="en-GB"/>
        </w:rPr>
        <w:t>nterdisciplinary</w:t>
      </w:r>
      <w:r w:rsidRPr="005160E0">
        <w:rPr>
          <w:rFonts w:asciiTheme="minorHAnsi" w:hAnsiTheme="minorHAnsi"/>
          <w:i/>
          <w:color w:val="136C73"/>
          <w:lang w:val="en-GB"/>
        </w:rPr>
        <w:t xml:space="preserve"> study programmes in the study field, please </w:t>
      </w:r>
      <w:r w:rsidR="00743F14" w:rsidRPr="005160E0">
        <w:rPr>
          <w:rFonts w:asciiTheme="minorHAnsi" w:hAnsiTheme="minorHAnsi"/>
          <w:i/>
          <w:color w:val="136C73"/>
          <w:lang w:val="en-GB"/>
        </w:rPr>
        <w:t>designate</w:t>
      </w:r>
      <w:r w:rsidR="008D7CA6" w:rsidRPr="005160E0">
        <w:rPr>
          <w:rFonts w:asciiTheme="minorHAnsi" w:hAnsiTheme="minorHAnsi"/>
          <w:i/>
          <w:color w:val="136C73"/>
          <w:lang w:val="en-GB"/>
        </w:rPr>
        <w:t xml:space="preserve"> it in the foot-note</w:t>
      </w:r>
    </w:p>
    <w:p w:rsidR="00176C90" w:rsidRPr="00C938A1" w:rsidRDefault="00176C90" w:rsidP="00FC6F54">
      <w:pPr>
        <w:jc w:val="center"/>
        <w:rPr>
          <w:rFonts w:eastAsia="MS Mincho"/>
          <w:b/>
          <w:bCs/>
          <w:color w:val="000000"/>
          <w:lang w:val="en-GB"/>
        </w:rPr>
      </w:pPr>
    </w:p>
    <w:p w:rsidR="00176C90" w:rsidRPr="00C938A1" w:rsidRDefault="00176C90" w:rsidP="00FC6F54">
      <w:pPr>
        <w:jc w:val="center"/>
        <w:rPr>
          <w:rFonts w:eastAsia="MS Mincho"/>
          <w:b/>
          <w:bCs/>
          <w:color w:val="000000"/>
          <w:lang w:val="en-GB"/>
        </w:rPr>
      </w:pPr>
    </w:p>
    <w:p w:rsidR="00176C90" w:rsidRPr="00C938A1" w:rsidRDefault="00176C90" w:rsidP="00FC6F54">
      <w:pPr>
        <w:jc w:val="center"/>
        <w:rPr>
          <w:rFonts w:eastAsia="MS Mincho"/>
          <w:b/>
          <w:bCs/>
          <w:color w:val="000000"/>
          <w:lang w:val="en-GB"/>
        </w:rPr>
      </w:pPr>
    </w:p>
    <w:p w:rsidR="00176C90" w:rsidRPr="00C938A1" w:rsidRDefault="00176C90" w:rsidP="00FC6F54">
      <w:pPr>
        <w:jc w:val="center"/>
        <w:rPr>
          <w:rFonts w:eastAsia="MS Mincho"/>
          <w:b/>
          <w:bCs/>
          <w:color w:val="000000"/>
          <w:lang w:val="en-GB"/>
        </w:rPr>
      </w:pPr>
    </w:p>
    <w:p w:rsidR="00176C90" w:rsidRPr="00C938A1" w:rsidRDefault="00176C90" w:rsidP="00FC6F54">
      <w:pPr>
        <w:jc w:val="center"/>
        <w:rPr>
          <w:rFonts w:eastAsia="MS Mincho"/>
          <w:b/>
          <w:bCs/>
          <w:color w:val="000000"/>
          <w:lang w:val="en-GB"/>
        </w:rPr>
      </w:pPr>
    </w:p>
    <w:p w:rsidR="00176C90" w:rsidRPr="00C938A1" w:rsidRDefault="00176C90" w:rsidP="00FC6F54">
      <w:pPr>
        <w:jc w:val="center"/>
        <w:rPr>
          <w:rFonts w:eastAsia="MS Mincho"/>
          <w:b/>
          <w:bCs/>
          <w:color w:val="000000"/>
          <w:lang w:val="en-GB"/>
        </w:rPr>
      </w:pPr>
    </w:p>
    <w:p w:rsidR="00176C90" w:rsidRPr="00C938A1" w:rsidRDefault="00176C90" w:rsidP="00FC6F54">
      <w:pPr>
        <w:jc w:val="center"/>
        <w:rPr>
          <w:rFonts w:eastAsia="MS Mincho"/>
          <w:b/>
          <w:bCs/>
          <w:color w:val="000000"/>
          <w:lang w:val="en-GB"/>
        </w:rPr>
      </w:pPr>
    </w:p>
    <w:p w:rsidR="00176C90" w:rsidRPr="00C938A1" w:rsidRDefault="00176C90" w:rsidP="00FC6F54">
      <w:pPr>
        <w:jc w:val="center"/>
        <w:rPr>
          <w:rFonts w:eastAsia="MS Mincho"/>
          <w:b/>
          <w:bCs/>
          <w:color w:val="000000"/>
          <w:lang w:val="en-GB"/>
        </w:rPr>
      </w:pPr>
    </w:p>
    <w:p w:rsidR="00176C90" w:rsidRPr="00C938A1" w:rsidRDefault="00176C90" w:rsidP="00FC6F54">
      <w:pPr>
        <w:jc w:val="center"/>
        <w:rPr>
          <w:rFonts w:eastAsia="MS Mincho"/>
          <w:b/>
          <w:bCs/>
          <w:color w:val="000000"/>
          <w:lang w:val="en-GB"/>
        </w:rPr>
      </w:pPr>
    </w:p>
    <w:p w:rsidR="00176C90" w:rsidRPr="00C938A1" w:rsidRDefault="00176C90" w:rsidP="00FC6F54">
      <w:pPr>
        <w:jc w:val="center"/>
        <w:rPr>
          <w:rFonts w:eastAsia="MS Mincho"/>
          <w:b/>
          <w:bCs/>
          <w:color w:val="000000"/>
          <w:lang w:val="en-GB"/>
        </w:rPr>
      </w:pPr>
    </w:p>
    <w:p w:rsidR="00176C90" w:rsidRPr="00C938A1" w:rsidRDefault="00176C90" w:rsidP="00FC6F54">
      <w:pPr>
        <w:jc w:val="center"/>
        <w:rPr>
          <w:rFonts w:eastAsia="MS Mincho"/>
          <w:b/>
          <w:bCs/>
          <w:color w:val="000000"/>
          <w:lang w:val="en-GB"/>
        </w:rPr>
      </w:pPr>
    </w:p>
    <w:p w:rsidR="00176C90" w:rsidRPr="00C938A1" w:rsidRDefault="00176C90" w:rsidP="00FC6F54">
      <w:pPr>
        <w:jc w:val="center"/>
        <w:rPr>
          <w:rFonts w:eastAsia="MS Mincho"/>
          <w:b/>
          <w:bCs/>
          <w:color w:val="000000"/>
          <w:lang w:val="en-GB"/>
        </w:rPr>
      </w:pPr>
    </w:p>
    <w:p w:rsidR="00176C90" w:rsidRPr="00C938A1" w:rsidRDefault="00176C90" w:rsidP="00FC6F54">
      <w:pPr>
        <w:jc w:val="center"/>
        <w:rPr>
          <w:rFonts w:eastAsia="MS Mincho"/>
          <w:b/>
          <w:bCs/>
          <w:color w:val="000000"/>
          <w:lang w:val="en-GB"/>
        </w:rPr>
      </w:pPr>
    </w:p>
    <w:p w:rsidR="00176C90" w:rsidRPr="00C938A1" w:rsidRDefault="00176C90" w:rsidP="00FC6F54">
      <w:pPr>
        <w:jc w:val="center"/>
        <w:rPr>
          <w:rFonts w:eastAsia="MS Mincho"/>
          <w:b/>
          <w:bCs/>
          <w:color w:val="000000"/>
          <w:lang w:val="en-GB"/>
        </w:rPr>
      </w:pPr>
    </w:p>
    <w:p w:rsidR="00FC6F54" w:rsidRPr="005160E0" w:rsidRDefault="00FC6F54" w:rsidP="00176C90">
      <w:pPr>
        <w:spacing w:after="200" w:line="276" w:lineRule="auto"/>
        <w:jc w:val="center"/>
        <w:rPr>
          <w:rFonts w:asciiTheme="majorHAnsi" w:hAnsiTheme="majorHAnsi"/>
          <w:b/>
          <w:color w:val="136C73"/>
          <w:sz w:val="28"/>
          <w:lang w:val="en-GB"/>
        </w:rPr>
      </w:pPr>
      <w:r w:rsidRPr="005160E0">
        <w:rPr>
          <w:rFonts w:asciiTheme="majorHAnsi" w:hAnsiTheme="majorHAnsi"/>
          <w:b/>
          <w:color w:val="136C73"/>
          <w:sz w:val="28"/>
          <w:lang w:val="en-GB"/>
        </w:rPr>
        <w:t>Self</w:t>
      </w:r>
      <w:r w:rsidR="000A542D" w:rsidRPr="005160E0">
        <w:rPr>
          <w:rFonts w:asciiTheme="majorHAnsi" w:hAnsiTheme="majorHAnsi"/>
          <w:b/>
          <w:color w:val="136C73"/>
          <w:sz w:val="28"/>
          <w:lang w:val="en-GB"/>
        </w:rPr>
        <w:t>-</w:t>
      </w:r>
      <w:r w:rsidRPr="005160E0">
        <w:rPr>
          <w:rFonts w:asciiTheme="majorHAnsi" w:hAnsiTheme="majorHAnsi"/>
          <w:b/>
          <w:color w:val="136C73"/>
          <w:sz w:val="28"/>
          <w:lang w:val="en-GB"/>
        </w:rPr>
        <w:t>Evaluation Group</w:t>
      </w:r>
    </w:p>
    <w:tbl>
      <w:tblPr>
        <w:tblStyle w:val="Lentelstinklelis"/>
        <w:tblW w:w="5000" w:type="pct"/>
        <w:tblBorders>
          <w:top w:val="dotted" w:sz="4" w:space="0" w:color="215868" w:themeColor="accent5" w:themeShade="80"/>
          <w:left w:val="dotted" w:sz="4" w:space="0" w:color="215868" w:themeColor="accent5" w:themeShade="80"/>
          <w:bottom w:val="dotted" w:sz="4" w:space="0" w:color="215868" w:themeColor="accent5" w:themeShade="80"/>
          <w:right w:val="dotted" w:sz="4" w:space="0" w:color="215868" w:themeColor="accent5" w:themeShade="80"/>
          <w:insideH w:val="dotted" w:sz="4" w:space="0" w:color="215868" w:themeColor="accent5" w:themeShade="80"/>
          <w:insideV w:val="dotted" w:sz="4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686"/>
        <w:gridCol w:w="3677"/>
        <w:gridCol w:w="3404"/>
        <w:gridCol w:w="2977"/>
        <w:gridCol w:w="3475"/>
      </w:tblGrid>
      <w:tr w:rsidR="00525497" w:rsidRPr="005160E0" w:rsidTr="00525497">
        <w:tc>
          <w:tcPr>
            <w:tcW w:w="241" w:type="pct"/>
            <w:tcBorders>
              <w:bottom w:val="dotted" w:sz="4" w:space="0" w:color="215868" w:themeColor="accent5" w:themeShade="80"/>
            </w:tcBorders>
            <w:shd w:val="clear" w:color="auto" w:fill="136C73"/>
            <w:vAlign w:val="center"/>
          </w:tcPr>
          <w:p w:rsidR="00FC6F54" w:rsidRPr="005160E0" w:rsidRDefault="00FC6F54" w:rsidP="008C2C23">
            <w:pPr>
              <w:spacing w:after="200" w:line="276" w:lineRule="auto"/>
              <w:jc w:val="center"/>
              <w:rPr>
                <w:rFonts w:asciiTheme="minorHAnsi" w:hAnsiTheme="minorHAnsi"/>
                <w:color w:val="FFFFFF" w:themeColor="background1"/>
                <w:lang w:val="en-GB"/>
              </w:rPr>
            </w:pPr>
            <w:r w:rsidRPr="005160E0">
              <w:rPr>
                <w:rFonts w:asciiTheme="minorHAnsi" w:eastAsia="MS Mincho" w:hAnsiTheme="minorHAnsi"/>
                <w:color w:val="FFFFFF" w:themeColor="background1"/>
                <w:lang w:val="en-GB"/>
              </w:rPr>
              <w:t>No.</w:t>
            </w:r>
          </w:p>
        </w:tc>
        <w:tc>
          <w:tcPr>
            <w:tcW w:w="1293" w:type="pct"/>
            <w:shd w:val="clear" w:color="auto" w:fill="136C73"/>
            <w:vAlign w:val="center"/>
          </w:tcPr>
          <w:p w:rsidR="00FC6F54" w:rsidRPr="005160E0" w:rsidRDefault="00E53E8C" w:rsidP="008C2C23">
            <w:pPr>
              <w:spacing w:after="200" w:line="276" w:lineRule="auto"/>
              <w:jc w:val="center"/>
              <w:rPr>
                <w:rFonts w:asciiTheme="minorHAnsi" w:hAnsiTheme="minorHAnsi"/>
                <w:color w:val="FFFFFF" w:themeColor="background1"/>
                <w:lang w:val="en-GB"/>
              </w:rPr>
            </w:pPr>
            <w:r w:rsidRPr="005160E0">
              <w:rPr>
                <w:rFonts w:asciiTheme="minorHAnsi" w:eastAsia="MS Mincho" w:hAnsiTheme="minorHAnsi"/>
                <w:color w:val="FFFFFF" w:themeColor="background1"/>
                <w:lang w:val="en-GB"/>
              </w:rPr>
              <w:t>Academic title, n</w:t>
            </w:r>
            <w:r w:rsidR="00FC6F54" w:rsidRPr="005160E0">
              <w:rPr>
                <w:rFonts w:asciiTheme="minorHAnsi" w:eastAsia="MS Mincho" w:hAnsiTheme="minorHAnsi"/>
                <w:color w:val="FFFFFF" w:themeColor="background1"/>
                <w:lang w:val="en-GB"/>
              </w:rPr>
              <w:t>ame, surname</w:t>
            </w:r>
          </w:p>
        </w:tc>
        <w:tc>
          <w:tcPr>
            <w:tcW w:w="1197" w:type="pct"/>
            <w:shd w:val="clear" w:color="auto" w:fill="136C73"/>
            <w:vAlign w:val="center"/>
          </w:tcPr>
          <w:p w:rsidR="00FC6F54" w:rsidRPr="005160E0" w:rsidRDefault="00FC6F54" w:rsidP="008C2C23">
            <w:pPr>
              <w:spacing w:after="200" w:line="276" w:lineRule="auto"/>
              <w:jc w:val="center"/>
              <w:rPr>
                <w:rFonts w:asciiTheme="minorHAnsi" w:hAnsiTheme="minorHAnsi"/>
                <w:color w:val="FFFFFF" w:themeColor="background1"/>
                <w:lang w:val="en-GB"/>
              </w:rPr>
            </w:pPr>
            <w:r w:rsidRPr="005160E0">
              <w:rPr>
                <w:rFonts w:asciiTheme="minorHAnsi" w:eastAsia="MS Mincho" w:hAnsiTheme="minorHAnsi"/>
                <w:color w:val="FFFFFF" w:themeColor="background1"/>
                <w:lang w:val="en-GB"/>
              </w:rPr>
              <w:t>Position</w:t>
            </w:r>
            <w:r w:rsidR="00E53E8C" w:rsidRPr="005160E0">
              <w:rPr>
                <w:rFonts w:asciiTheme="minorHAnsi" w:eastAsia="MS Mincho" w:hAnsiTheme="minorHAnsi"/>
                <w:color w:val="FFFFFF" w:themeColor="background1"/>
                <w:lang w:val="en-GB"/>
              </w:rPr>
              <w:t xml:space="preserve"> held</w:t>
            </w:r>
          </w:p>
        </w:tc>
        <w:tc>
          <w:tcPr>
            <w:tcW w:w="1047" w:type="pct"/>
            <w:shd w:val="clear" w:color="auto" w:fill="136C73"/>
            <w:vAlign w:val="center"/>
          </w:tcPr>
          <w:p w:rsidR="00FC6F54" w:rsidRPr="005160E0" w:rsidRDefault="00FC6F54" w:rsidP="00E53E8C">
            <w:pPr>
              <w:jc w:val="center"/>
              <w:rPr>
                <w:rFonts w:asciiTheme="minorHAnsi" w:eastAsia="MS Mincho" w:hAnsiTheme="minorHAnsi"/>
                <w:color w:val="FFFFFF" w:themeColor="background1"/>
                <w:lang w:val="en-GB"/>
              </w:rPr>
            </w:pPr>
            <w:r w:rsidRPr="005160E0">
              <w:rPr>
                <w:rFonts w:asciiTheme="minorHAnsi" w:eastAsia="MS Mincho" w:hAnsiTheme="minorHAnsi"/>
                <w:color w:val="FFFFFF" w:themeColor="background1"/>
                <w:lang w:val="en-GB"/>
              </w:rPr>
              <w:t>Telephone number</w:t>
            </w:r>
          </w:p>
          <w:p w:rsidR="00FC6F54" w:rsidRPr="005160E0" w:rsidRDefault="00FC6F54" w:rsidP="00E53E8C">
            <w:pPr>
              <w:jc w:val="center"/>
              <w:rPr>
                <w:rFonts w:asciiTheme="minorHAnsi" w:eastAsia="MS Mincho" w:hAnsiTheme="minorHAnsi"/>
                <w:color w:val="FFFFFF" w:themeColor="background1"/>
                <w:lang w:val="en-GB"/>
              </w:rPr>
            </w:pPr>
            <w:r w:rsidRPr="005160E0">
              <w:rPr>
                <w:rFonts w:asciiTheme="minorHAnsi" w:eastAsia="MS Mincho" w:hAnsiTheme="minorHAnsi"/>
                <w:color w:val="FFFFFF" w:themeColor="background1"/>
                <w:lang w:val="en-GB"/>
              </w:rPr>
              <w:t>(office and mobile)</w:t>
            </w:r>
          </w:p>
        </w:tc>
        <w:tc>
          <w:tcPr>
            <w:tcW w:w="1222" w:type="pct"/>
            <w:shd w:val="clear" w:color="auto" w:fill="136C73"/>
            <w:vAlign w:val="center"/>
          </w:tcPr>
          <w:p w:rsidR="00FC6F54" w:rsidRPr="005160E0" w:rsidRDefault="00FC6F54" w:rsidP="0000033D">
            <w:pPr>
              <w:jc w:val="center"/>
              <w:rPr>
                <w:rFonts w:asciiTheme="minorHAnsi" w:eastAsia="MS Mincho" w:hAnsiTheme="minorHAnsi"/>
                <w:color w:val="FFFFFF" w:themeColor="background1"/>
                <w:lang w:val="en-GB"/>
              </w:rPr>
            </w:pPr>
            <w:r w:rsidRPr="005160E0">
              <w:rPr>
                <w:rFonts w:asciiTheme="minorHAnsi" w:eastAsia="MS Mincho" w:hAnsiTheme="minorHAnsi"/>
                <w:color w:val="FFFFFF" w:themeColor="background1"/>
                <w:lang w:val="en-GB"/>
              </w:rPr>
              <w:t>E-mail address</w:t>
            </w:r>
          </w:p>
        </w:tc>
      </w:tr>
      <w:tr w:rsidR="00FC6F54" w:rsidRPr="005160E0" w:rsidTr="00525497">
        <w:tc>
          <w:tcPr>
            <w:tcW w:w="241" w:type="pct"/>
            <w:shd w:val="clear" w:color="auto" w:fill="D6D5DA"/>
            <w:vAlign w:val="center"/>
          </w:tcPr>
          <w:p w:rsidR="00FC6F54" w:rsidRPr="005160E0" w:rsidRDefault="00C964D3" w:rsidP="00154DFD">
            <w:pPr>
              <w:spacing w:after="200" w:line="276" w:lineRule="auto"/>
              <w:jc w:val="center"/>
              <w:rPr>
                <w:rFonts w:asciiTheme="minorHAnsi" w:hAnsiTheme="minorHAnsi"/>
                <w:color w:val="136C73"/>
                <w:lang w:val="en-US"/>
              </w:rPr>
            </w:pPr>
            <w:r w:rsidRPr="005160E0">
              <w:rPr>
                <w:rFonts w:asciiTheme="minorHAnsi" w:hAnsiTheme="minorHAnsi"/>
                <w:color w:val="136C73"/>
                <w:lang w:val="en-US"/>
              </w:rPr>
              <w:t>1.</w:t>
            </w:r>
          </w:p>
        </w:tc>
        <w:tc>
          <w:tcPr>
            <w:tcW w:w="1293" w:type="pct"/>
          </w:tcPr>
          <w:p w:rsidR="00FC6F54" w:rsidRPr="005160E0" w:rsidRDefault="00FC6F54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197" w:type="pct"/>
          </w:tcPr>
          <w:p w:rsidR="00FC6F54" w:rsidRPr="005160E0" w:rsidRDefault="00FC6F54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047" w:type="pct"/>
          </w:tcPr>
          <w:p w:rsidR="00FC6F54" w:rsidRPr="005160E0" w:rsidRDefault="00FC6F54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222" w:type="pct"/>
          </w:tcPr>
          <w:p w:rsidR="00FC6F54" w:rsidRPr="005160E0" w:rsidRDefault="00FC6F54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</w:tr>
      <w:tr w:rsidR="00FC6F54" w:rsidRPr="005160E0" w:rsidTr="00525497">
        <w:tc>
          <w:tcPr>
            <w:tcW w:w="241" w:type="pct"/>
            <w:shd w:val="clear" w:color="auto" w:fill="D6D5DA"/>
            <w:vAlign w:val="center"/>
          </w:tcPr>
          <w:p w:rsidR="00FC6F54" w:rsidRPr="005160E0" w:rsidRDefault="00C964D3" w:rsidP="00154DFD">
            <w:pPr>
              <w:spacing w:after="200" w:line="276" w:lineRule="auto"/>
              <w:jc w:val="center"/>
              <w:rPr>
                <w:rFonts w:asciiTheme="minorHAnsi" w:hAnsiTheme="minorHAnsi"/>
                <w:color w:val="136C73"/>
                <w:lang w:val="en-GB"/>
              </w:rPr>
            </w:pPr>
            <w:r w:rsidRPr="005160E0">
              <w:rPr>
                <w:rFonts w:asciiTheme="minorHAnsi" w:hAnsiTheme="minorHAnsi"/>
                <w:color w:val="136C73"/>
                <w:lang w:val="en-GB"/>
              </w:rPr>
              <w:t>2.</w:t>
            </w:r>
          </w:p>
        </w:tc>
        <w:tc>
          <w:tcPr>
            <w:tcW w:w="1293" w:type="pct"/>
          </w:tcPr>
          <w:p w:rsidR="00FC6F54" w:rsidRPr="005160E0" w:rsidRDefault="00FC6F54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197" w:type="pct"/>
          </w:tcPr>
          <w:p w:rsidR="00FC6F54" w:rsidRPr="005160E0" w:rsidRDefault="00FC6F54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047" w:type="pct"/>
          </w:tcPr>
          <w:p w:rsidR="00FC6F54" w:rsidRPr="005160E0" w:rsidRDefault="00FC6F54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222" w:type="pct"/>
          </w:tcPr>
          <w:p w:rsidR="00FC6F54" w:rsidRPr="005160E0" w:rsidRDefault="00FC6F54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</w:tr>
      <w:tr w:rsidR="00FC6F54" w:rsidRPr="005160E0" w:rsidTr="00525497">
        <w:tc>
          <w:tcPr>
            <w:tcW w:w="241" w:type="pct"/>
            <w:shd w:val="clear" w:color="auto" w:fill="D6D5DA"/>
            <w:vAlign w:val="center"/>
          </w:tcPr>
          <w:p w:rsidR="00FC6F54" w:rsidRPr="005160E0" w:rsidRDefault="00C964D3" w:rsidP="00154DFD">
            <w:pPr>
              <w:spacing w:after="200" w:line="276" w:lineRule="auto"/>
              <w:jc w:val="center"/>
              <w:rPr>
                <w:rFonts w:asciiTheme="minorHAnsi" w:hAnsiTheme="minorHAnsi"/>
                <w:color w:val="136C73"/>
                <w:lang w:val="en-GB"/>
              </w:rPr>
            </w:pPr>
            <w:r w:rsidRPr="005160E0">
              <w:rPr>
                <w:rFonts w:asciiTheme="minorHAnsi" w:hAnsiTheme="minorHAnsi"/>
                <w:color w:val="136C73"/>
                <w:lang w:val="en-GB"/>
              </w:rPr>
              <w:t>3.</w:t>
            </w:r>
          </w:p>
        </w:tc>
        <w:tc>
          <w:tcPr>
            <w:tcW w:w="1293" w:type="pct"/>
          </w:tcPr>
          <w:p w:rsidR="00FC6F54" w:rsidRPr="005160E0" w:rsidRDefault="00FC6F54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197" w:type="pct"/>
          </w:tcPr>
          <w:p w:rsidR="00FC6F54" w:rsidRPr="005160E0" w:rsidRDefault="00FC6F54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047" w:type="pct"/>
          </w:tcPr>
          <w:p w:rsidR="00FC6F54" w:rsidRPr="005160E0" w:rsidRDefault="00FC6F54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222" w:type="pct"/>
          </w:tcPr>
          <w:p w:rsidR="00FC6F54" w:rsidRPr="005160E0" w:rsidRDefault="00FC6F54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</w:tr>
      <w:tr w:rsidR="00FC6F54" w:rsidRPr="005160E0" w:rsidTr="00525497">
        <w:tc>
          <w:tcPr>
            <w:tcW w:w="241" w:type="pct"/>
            <w:shd w:val="clear" w:color="auto" w:fill="D6D5DA"/>
            <w:vAlign w:val="center"/>
          </w:tcPr>
          <w:p w:rsidR="00FC6F54" w:rsidRPr="005160E0" w:rsidRDefault="00C964D3" w:rsidP="00154DFD">
            <w:pPr>
              <w:spacing w:after="200" w:line="276" w:lineRule="auto"/>
              <w:jc w:val="center"/>
              <w:rPr>
                <w:rFonts w:asciiTheme="minorHAnsi" w:hAnsiTheme="minorHAnsi"/>
                <w:color w:val="136C73"/>
                <w:lang w:val="en-GB"/>
              </w:rPr>
            </w:pPr>
            <w:r w:rsidRPr="005160E0">
              <w:rPr>
                <w:rFonts w:asciiTheme="minorHAnsi" w:hAnsiTheme="minorHAnsi"/>
                <w:color w:val="136C73"/>
                <w:lang w:val="en-GB"/>
              </w:rPr>
              <w:t>4.</w:t>
            </w:r>
          </w:p>
        </w:tc>
        <w:tc>
          <w:tcPr>
            <w:tcW w:w="1293" w:type="pct"/>
          </w:tcPr>
          <w:p w:rsidR="00FC6F54" w:rsidRPr="005160E0" w:rsidRDefault="00FC6F54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197" w:type="pct"/>
          </w:tcPr>
          <w:p w:rsidR="00FC6F54" w:rsidRPr="005160E0" w:rsidRDefault="00FC6F54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047" w:type="pct"/>
          </w:tcPr>
          <w:p w:rsidR="00FC6F54" w:rsidRPr="005160E0" w:rsidRDefault="00FC6F54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222" w:type="pct"/>
          </w:tcPr>
          <w:p w:rsidR="00FC6F54" w:rsidRPr="005160E0" w:rsidRDefault="00FC6F54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</w:tr>
    </w:tbl>
    <w:p w:rsidR="002A13F9" w:rsidRPr="00C938A1" w:rsidRDefault="002A13F9">
      <w:pPr>
        <w:spacing w:after="200" w:line="276" w:lineRule="auto"/>
        <w:rPr>
          <w:lang w:val="en-GB"/>
        </w:rPr>
      </w:pPr>
      <w:r w:rsidRPr="00C938A1">
        <w:rPr>
          <w:lang w:val="en-GB"/>
        </w:rPr>
        <w:br w:type="page"/>
      </w:r>
    </w:p>
    <w:p w:rsidR="002A13F9" w:rsidRPr="00C938A1" w:rsidRDefault="002A13F9" w:rsidP="005648DB">
      <w:pPr>
        <w:jc w:val="center"/>
        <w:rPr>
          <w:lang w:val="en-GB"/>
        </w:rPr>
        <w:sectPr w:rsidR="002A13F9" w:rsidRPr="00C938A1" w:rsidSect="002A13F9">
          <w:pgSz w:w="16838" w:h="11906" w:orient="landscape"/>
          <w:pgMar w:top="1701" w:right="1701" w:bottom="567" w:left="1134" w:header="567" w:footer="567" w:gutter="0"/>
          <w:cols w:space="1296"/>
          <w:docGrid w:linePitch="360"/>
        </w:sect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GB" w:eastAsia="en-GB"/>
        </w:rPr>
        <w:id w:val="106710169"/>
        <w:docPartObj>
          <w:docPartGallery w:val="Table of Contents"/>
          <w:docPartUnique/>
        </w:docPartObj>
      </w:sdtPr>
      <w:sdtEndPr/>
      <w:sdtContent>
        <w:p w:rsidR="002A13F9" w:rsidRPr="005160E0" w:rsidRDefault="00FC6F54" w:rsidP="008C2C23">
          <w:pPr>
            <w:pStyle w:val="Turinioantrat"/>
            <w:jc w:val="center"/>
            <w:rPr>
              <w:rFonts w:cs="Times New Roman"/>
              <w:color w:val="136C73"/>
              <w:szCs w:val="24"/>
              <w:lang w:val="en-GB"/>
            </w:rPr>
          </w:pPr>
          <w:r w:rsidRPr="005160E0">
            <w:rPr>
              <w:rFonts w:cs="Times New Roman"/>
              <w:color w:val="136C73"/>
              <w:szCs w:val="24"/>
              <w:lang w:val="en-GB"/>
            </w:rPr>
            <w:t>TABLE OF CONTENT</w:t>
          </w:r>
        </w:p>
        <w:p w:rsidR="008D7CA6" w:rsidRPr="008D7CA6" w:rsidRDefault="008D7CA6" w:rsidP="008D7CA6">
          <w:pPr>
            <w:rPr>
              <w:lang w:val="en-GB" w:eastAsia="lt-LT"/>
            </w:rPr>
          </w:pPr>
        </w:p>
        <w:p w:rsidR="008543D5" w:rsidRPr="005160E0" w:rsidRDefault="002A13F9" w:rsidP="008D7CA6">
          <w:pPr>
            <w:pStyle w:val="Turinys1"/>
            <w:tabs>
              <w:tab w:val="right" w:leader="dot" w:pos="9628"/>
            </w:tabs>
            <w:jc w:val="both"/>
            <w:rPr>
              <w:rFonts w:asciiTheme="majorHAnsi" w:eastAsiaTheme="minorEastAsia" w:hAnsiTheme="majorHAnsi" w:cstheme="minorBidi"/>
              <w:noProof/>
              <w:szCs w:val="22"/>
              <w:lang w:eastAsia="lt-LT"/>
            </w:rPr>
          </w:pPr>
          <w:r w:rsidRPr="00C938A1">
            <w:rPr>
              <w:lang w:val="en-GB"/>
            </w:rPr>
            <w:fldChar w:fldCharType="begin"/>
          </w:r>
          <w:r w:rsidRPr="00C938A1">
            <w:rPr>
              <w:lang w:val="en-GB"/>
            </w:rPr>
            <w:instrText xml:space="preserve"> TOC \o "1-3" \h \z \u </w:instrText>
          </w:r>
          <w:r w:rsidRPr="00C938A1">
            <w:rPr>
              <w:lang w:val="en-GB"/>
            </w:rPr>
            <w:fldChar w:fldCharType="separate"/>
          </w:r>
          <w:hyperlink w:anchor="_Toc36029368" w:history="1">
            <w:r w:rsidR="008543D5" w:rsidRPr="005160E0">
              <w:rPr>
                <w:rStyle w:val="Hipersaitas"/>
                <w:rFonts w:asciiTheme="majorHAnsi" w:hAnsiTheme="majorHAnsi"/>
                <w:b/>
                <w:noProof/>
                <w:color w:val="136C73"/>
                <w:sz w:val="28"/>
                <w:lang w:val="en-GB"/>
              </w:rPr>
              <w:t>INTRODUCTION</w:t>
            </w:r>
            <w:r w:rsidR="008543D5" w:rsidRPr="005160E0">
              <w:rPr>
                <w:rFonts w:asciiTheme="majorHAnsi" w:hAnsiTheme="majorHAnsi"/>
                <w:noProof/>
                <w:webHidden/>
                <w:color w:val="136C73"/>
                <w:sz w:val="28"/>
              </w:rPr>
              <w:tab/>
            </w:r>
            <w:r w:rsidR="008543D5" w:rsidRPr="005160E0">
              <w:rPr>
                <w:rFonts w:asciiTheme="majorHAnsi" w:hAnsiTheme="majorHAnsi"/>
                <w:noProof/>
                <w:webHidden/>
                <w:color w:val="136C73"/>
              </w:rPr>
              <w:fldChar w:fldCharType="begin"/>
            </w:r>
            <w:r w:rsidR="008543D5" w:rsidRPr="005160E0">
              <w:rPr>
                <w:rFonts w:asciiTheme="majorHAnsi" w:hAnsiTheme="majorHAnsi"/>
                <w:noProof/>
                <w:webHidden/>
                <w:color w:val="136C73"/>
              </w:rPr>
              <w:instrText xml:space="preserve"> PAGEREF _Toc36029368 \h </w:instrText>
            </w:r>
            <w:r w:rsidR="008543D5" w:rsidRPr="005160E0">
              <w:rPr>
                <w:rFonts w:asciiTheme="majorHAnsi" w:hAnsiTheme="majorHAnsi"/>
                <w:noProof/>
                <w:webHidden/>
                <w:color w:val="136C73"/>
              </w:rPr>
            </w:r>
            <w:r w:rsidR="008543D5" w:rsidRPr="005160E0">
              <w:rPr>
                <w:rFonts w:asciiTheme="majorHAnsi" w:hAnsiTheme="majorHAnsi"/>
                <w:noProof/>
                <w:webHidden/>
                <w:color w:val="136C73"/>
              </w:rPr>
              <w:fldChar w:fldCharType="separate"/>
            </w:r>
            <w:r w:rsidR="008543D5" w:rsidRPr="005160E0">
              <w:rPr>
                <w:rFonts w:asciiTheme="majorHAnsi" w:hAnsiTheme="majorHAnsi"/>
                <w:noProof/>
                <w:webHidden/>
                <w:color w:val="136C73"/>
              </w:rPr>
              <w:t>5</w:t>
            </w:r>
            <w:r w:rsidR="008543D5" w:rsidRPr="005160E0">
              <w:rPr>
                <w:rFonts w:asciiTheme="majorHAnsi" w:hAnsiTheme="majorHAnsi"/>
                <w:noProof/>
                <w:webHidden/>
                <w:color w:val="136C73"/>
              </w:rPr>
              <w:fldChar w:fldCharType="end"/>
            </w:r>
          </w:hyperlink>
        </w:p>
        <w:p w:rsidR="008543D5" w:rsidRDefault="0013312B" w:rsidP="008D7CA6">
          <w:pPr>
            <w:pStyle w:val="Turinys2"/>
            <w:tabs>
              <w:tab w:val="right" w:leader="dot" w:pos="9628"/>
            </w:tabs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lt-LT"/>
            </w:rPr>
          </w:pPr>
          <w:hyperlink w:anchor="_Toc36029369" w:history="1">
            <w:r w:rsidR="008543D5" w:rsidRPr="005160E0">
              <w:rPr>
                <w:rStyle w:val="Hipersaitas"/>
                <w:rFonts w:asciiTheme="majorHAnsi" w:hAnsiTheme="majorHAnsi"/>
                <w:b/>
                <w:noProof/>
                <w:color w:val="136C73"/>
                <w:sz w:val="28"/>
                <w:lang w:val="en-GB"/>
              </w:rPr>
              <w:t>ANALYSIS OF FIELD AND CYCLE OF STUDIES</w:t>
            </w:r>
            <w:r w:rsidR="008543D5" w:rsidRPr="005160E0">
              <w:rPr>
                <w:rFonts w:asciiTheme="majorHAnsi" w:hAnsiTheme="majorHAnsi"/>
                <w:noProof/>
                <w:webHidden/>
                <w:color w:val="136C73"/>
                <w:sz w:val="28"/>
              </w:rPr>
              <w:tab/>
            </w:r>
            <w:r w:rsidR="008543D5" w:rsidRPr="005160E0">
              <w:rPr>
                <w:rFonts w:asciiTheme="majorHAnsi" w:hAnsiTheme="majorHAnsi"/>
                <w:noProof/>
                <w:webHidden/>
                <w:color w:val="136C73"/>
              </w:rPr>
              <w:fldChar w:fldCharType="begin"/>
            </w:r>
            <w:r w:rsidR="008543D5" w:rsidRPr="005160E0">
              <w:rPr>
                <w:rFonts w:asciiTheme="majorHAnsi" w:hAnsiTheme="majorHAnsi"/>
                <w:noProof/>
                <w:webHidden/>
                <w:color w:val="136C73"/>
              </w:rPr>
              <w:instrText xml:space="preserve"> PAGEREF _Toc36029369 \h </w:instrText>
            </w:r>
            <w:r w:rsidR="008543D5" w:rsidRPr="005160E0">
              <w:rPr>
                <w:rFonts w:asciiTheme="majorHAnsi" w:hAnsiTheme="majorHAnsi"/>
                <w:noProof/>
                <w:webHidden/>
                <w:color w:val="136C73"/>
              </w:rPr>
            </w:r>
            <w:r w:rsidR="008543D5" w:rsidRPr="005160E0">
              <w:rPr>
                <w:rFonts w:asciiTheme="majorHAnsi" w:hAnsiTheme="majorHAnsi"/>
                <w:noProof/>
                <w:webHidden/>
                <w:color w:val="136C73"/>
              </w:rPr>
              <w:fldChar w:fldCharType="separate"/>
            </w:r>
            <w:r w:rsidR="008543D5" w:rsidRPr="005160E0">
              <w:rPr>
                <w:rFonts w:asciiTheme="majorHAnsi" w:hAnsiTheme="majorHAnsi"/>
                <w:noProof/>
                <w:webHidden/>
                <w:color w:val="136C73"/>
              </w:rPr>
              <w:t>5</w:t>
            </w:r>
            <w:r w:rsidR="008543D5" w:rsidRPr="005160E0">
              <w:rPr>
                <w:rFonts w:asciiTheme="majorHAnsi" w:hAnsiTheme="majorHAnsi"/>
                <w:noProof/>
                <w:webHidden/>
                <w:color w:val="136C73"/>
              </w:rPr>
              <w:fldChar w:fldCharType="end"/>
            </w:r>
          </w:hyperlink>
        </w:p>
        <w:p w:rsidR="008543D5" w:rsidRPr="005160E0" w:rsidRDefault="0013312B" w:rsidP="008D7CA6">
          <w:pPr>
            <w:pStyle w:val="Turinys2"/>
            <w:tabs>
              <w:tab w:val="right" w:leader="dot" w:pos="9628"/>
            </w:tabs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lt-LT"/>
            </w:rPr>
          </w:pPr>
          <w:hyperlink w:anchor="_Toc36029370" w:history="1">
            <w:r w:rsidR="008543D5" w:rsidRPr="005160E0">
              <w:rPr>
                <w:rStyle w:val="Hipersaitas"/>
                <w:rFonts w:asciiTheme="minorHAnsi" w:hAnsiTheme="minorHAnsi"/>
                <w:noProof/>
                <w:lang w:val="en-GB"/>
              </w:rPr>
              <w:t>1. Study aims, outcomes and content</w:t>
            </w:r>
            <w:r w:rsidR="008543D5" w:rsidRPr="005160E0">
              <w:rPr>
                <w:rFonts w:asciiTheme="minorHAnsi" w:hAnsiTheme="minorHAnsi"/>
                <w:noProof/>
                <w:webHidden/>
                <w:color w:val="136C73"/>
              </w:rPr>
              <w:tab/>
            </w:r>
            <w:r w:rsidR="008543D5" w:rsidRPr="005160E0">
              <w:rPr>
                <w:rFonts w:asciiTheme="minorHAnsi" w:hAnsiTheme="minorHAnsi"/>
                <w:noProof/>
                <w:webHidden/>
                <w:color w:val="136C73"/>
              </w:rPr>
              <w:fldChar w:fldCharType="begin"/>
            </w:r>
            <w:r w:rsidR="008543D5" w:rsidRPr="005160E0">
              <w:rPr>
                <w:rFonts w:asciiTheme="minorHAnsi" w:hAnsiTheme="minorHAnsi"/>
                <w:noProof/>
                <w:webHidden/>
                <w:color w:val="136C73"/>
              </w:rPr>
              <w:instrText xml:space="preserve"> PAGEREF _Toc36029370 \h </w:instrText>
            </w:r>
            <w:r w:rsidR="008543D5" w:rsidRPr="005160E0">
              <w:rPr>
                <w:rFonts w:asciiTheme="minorHAnsi" w:hAnsiTheme="minorHAnsi"/>
                <w:noProof/>
                <w:webHidden/>
                <w:color w:val="136C73"/>
              </w:rPr>
            </w:r>
            <w:r w:rsidR="008543D5" w:rsidRPr="005160E0">
              <w:rPr>
                <w:rFonts w:asciiTheme="minorHAnsi" w:hAnsiTheme="minorHAnsi"/>
                <w:noProof/>
                <w:webHidden/>
                <w:color w:val="136C73"/>
              </w:rPr>
              <w:fldChar w:fldCharType="separate"/>
            </w:r>
            <w:r w:rsidR="008543D5" w:rsidRPr="005160E0">
              <w:rPr>
                <w:rFonts w:asciiTheme="minorHAnsi" w:hAnsiTheme="minorHAnsi"/>
                <w:noProof/>
                <w:webHidden/>
                <w:color w:val="136C73"/>
              </w:rPr>
              <w:t>5</w:t>
            </w:r>
            <w:r w:rsidR="008543D5" w:rsidRPr="005160E0">
              <w:rPr>
                <w:rFonts w:asciiTheme="minorHAnsi" w:hAnsiTheme="minorHAnsi"/>
                <w:noProof/>
                <w:webHidden/>
                <w:color w:val="136C73"/>
              </w:rPr>
              <w:fldChar w:fldCharType="end"/>
            </w:r>
          </w:hyperlink>
        </w:p>
        <w:p w:rsidR="008543D5" w:rsidRPr="005160E0" w:rsidRDefault="0013312B" w:rsidP="008D7CA6">
          <w:pPr>
            <w:pStyle w:val="Turinys2"/>
            <w:tabs>
              <w:tab w:val="right" w:leader="dot" w:pos="9628"/>
            </w:tabs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lt-LT"/>
            </w:rPr>
          </w:pPr>
          <w:hyperlink w:anchor="_Toc36029371" w:history="1">
            <w:r w:rsidR="008543D5" w:rsidRPr="005160E0">
              <w:rPr>
                <w:rStyle w:val="Hipersaitas"/>
                <w:rFonts w:asciiTheme="minorHAnsi" w:hAnsiTheme="minorHAnsi"/>
                <w:noProof/>
                <w:lang w:val="en-GB"/>
              </w:rPr>
              <w:t>2. Links between science (art) and study activities</w:t>
            </w:r>
            <w:r w:rsidR="008543D5" w:rsidRPr="005160E0">
              <w:rPr>
                <w:rFonts w:asciiTheme="minorHAnsi" w:hAnsiTheme="minorHAnsi"/>
                <w:noProof/>
                <w:webHidden/>
                <w:color w:val="136C73"/>
              </w:rPr>
              <w:tab/>
            </w:r>
            <w:r w:rsidR="008543D5" w:rsidRPr="005160E0">
              <w:rPr>
                <w:rFonts w:asciiTheme="minorHAnsi" w:hAnsiTheme="minorHAnsi"/>
                <w:noProof/>
                <w:webHidden/>
                <w:color w:val="136C73"/>
              </w:rPr>
              <w:fldChar w:fldCharType="begin"/>
            </w:r>
            <w:r w:rsidR="008543D5" w:rsidRPr="005160E0">
              <w:rPr>
                <w:rFonts w:asciiTheme="minorHAnsi" w:hAnsiTheme="minorHAnsi"/>
                <w:noProof/>
                <w:webHidden/>
                <w:color w:val="136C73"/>
              </w:rPr>
              <w:instrText xml:space="preserve"> PAGEREF _Toc36029371 \h </w:instrText>
            </w:r>
            <w:r w:rsidR="008543D5" w:rsidRPr="005160E0">
              <w:rPr>
                <w:rFonts w:asciiTheme="minorHAnsi" w:hAnsiTheme="minorHAnsi"/>
                <w:noProof/>
                <w:webHidden/>
                <w:color w:val="136C73"/>
              </w:rPr>
            </w:r>
            <w:r w:rsidR="008543D5" w:rsidRPr="005160E0">
              <w:rPr>
                <w:rFonts w:asciiTheme="minorHAnsi" w:hAnsiTheme="minorHAnsi"/>
                <w:noProof/>
                <w:webHidden/>
                <w:color w:val="136C73"/>
              </w:rPr>
              <w:fldChar w:fldCharType="separate"/>
            </w:r>
            <w:r w:rsidR="008543D5" w:rsidRPr="005160E0">
              <w:rPr>
                <w:rFonts w:asciiTheme="minorHAnsi" w:hAnsiTheme="minorHAnsi"/>
                <w:noProof/>
                <w:webHidden/>
                <w:color w:val="136C73"/>
              </w:rPr>
              <w:t>6</w:t>
            </w:r>
            <w:r w:rsidR="008543D5" w:rsidRPr="005160E0">
              <w:rPr>
                <w:rFonts w:asciiTheme="minorHAnsi" w:hAnsiTheme="minorHAnsi"/>
                <w:noProof/>
                <w:webHidden/>
                <w:color w:val="136C73"/>
              </w:rPr>
              <w:fldChar w:fldCharType="end"/>
            </w:r>
          </w:hyperlink>
        </w:p>
        <w:p w:rsidR="008543D5" w:rsidRPr="005160E0" w:rsidRDefault="0013312B" w:rsidP="008D7CA6">
          <w:pPr>
            <w:pStyle w:val="Turinys2"/>
            <w:tabs>
              <w:tab w:val="right" w:leader="dot" w:pos="9628"/>
            </w:tabs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lt-LT"/>
            </w:rPr>
          </w:pPr>
          <w:hyperlink w:anchor="_Toc36029372" w:history="1">
            <w:r w:rsidR="008543D5" w:rsidRPr="005160E0">
              <w:rPr>
                <w:rStyle w:val="Hipersaitas"/>
                <w:rFonts w:asciiTheme="minorHAnsi" w:hAnsiTheme="minorHAnsi"/>
                <w:noProof/>
                <w:lang w:val="en-GB"/>
              </w:rPr>
              <w:t>3. Student admission and support</w:t>
            </w:r>
            <w:r w:rsidR="008543D5" w:rsidRPr="005160E0">
              <w:rPr>
                <w:rFonts w:asciiTheme="minorHAnsi" w:hAnsiTheme="minorHAnsi"/>
                <w:noProof/>
                <w:webHidden/>
                <w:color w:val="136C73"/>
              </w:rPr>
              <w:tab/>
            </w:r>
            <w:r w:rsidR="008543D5" w:rsidRPr="005160E0">
              <w:rPr>
                <w:rFonts w:asciiTheme="minorHAnsi" w:hAnsiTheme="minorHAnsi"/>
                <w:noProof/>
                <w:webHidden/>
                <w:color w:val="136C73"/>
              </w:rPr>
              <w:fldChar w:fldCharType="begin"/>
            </w:r>
            <w:r w:rsidR="008543D5" w:rsidRPr="005160E0">
              <w:rPr>
                <w:rFonts w:asciiTheme="minorHAnsi" w:hAnsiTheme="minorHAnsi"/>
                <w:noProof/>
                <w:webHidden/>
                <w:color w:val="136C73"/>
              </w:rPr>
              <w:instrText xml:space="preserve"> PAGEREF _Toc36029372 \h </w:instrText>
            </w:r>
            <w:r w:rsidR="008543D5" w:rsidRPr="005160E0">
              <w:rPr>
                <w:rFonts w:asciiTheme="minorHAnsi" w:hAnsiTheme="minorHAnsi"/>
                <w:noProof/>
                <w:webHidden/>
                <w:color w:val="136C73"/>
              </w:rPr>
            </w:r>
            <w:r w:rsidR="008543D5" w:rsidRPr="005160E0">
              <w:rPr>
                <w:rFonts w:asciiTheme="minorHAnsi" w:hAnsiTheme="minorHAnsi"/>
                <w:noProof/>
                <w:webHidden/>
                <w:color w:val="136C73"/>
              </w:rPr>
              <w:fldChar w:fldCharType="separate"/>
            </w:r>
            <w:r w:rsidR="008543D5" w:rsidRPr="005160E0">
              <w:rPr>
                <w:rFonts w:asciiTheme="minorHAnsi" w:hAnsiTheme="minorHAnsi"/>
                <w:noProof/>
                <w:webHidden/>
                <w:color w:val="136C73"/>
              </w:rPr>
              <w:t>7</w:t>
            </w:r>
            <w:r w:rsidR="008543D5" w:rsidRPr="005160E0">
              <w:rPr>
                <w:rFonts w:asciiTheme="minorHAnsi" w:hAnsiTheme="minorHAnsi"/>
                <w:noProof/>
                <w:webHidden/>
                <w:color w:val="136C73"/>
              </w:rPr>
              <w:fldChar w:fldCharType="end"/>
            </w:r>
          </w:hyperlink>
        </w:p>
        <w:p w:rsidR="008543D5" w:rsidRPr="005160E0" w:rsidRDefault="0013312B" w:rsidP="008D7CA6">
          <w:pPr>
            <w:pStyle w:val="Turinys2"/>
            <w:tabs>
              <w:tab w:val="right" w:leader="dot" w:pos="9628"/>
            </w:tabs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lt-LT"/>
            </w:rPr>
          </w:pPr>
          <w:hyperlink w:anchor="_Toc36029373" w:history="1">
            <w:r w:rsidR="008543D5" w:rsidRPr="005160E0">
              <w:rPr>
                <w:rStyle w:val="Hipersaitas"/>
                <w:rFonts w:asciiTheme="minorHAnsi" w:hAnsiTheme="minorHAnsi"/>
                <w:noProof/>
                <w:lang w:val="en-GB"/>
              </w:rPr>
              <w:t>4. Studying, student performance and graduate employment</w:t>
            </w:r>
            <w:r w:rsidR="008543D5" w:rsidRPr="005160E0">
              <w:rPr>
                <w:rFonts w:asciiTheme="minorHAnsi" w:hAnsiTheme="minorHAnsi"/>
                <w:noProof/>
                <w:webHidden/>
                <w:color w:val="136C73"/>
              </w:rPr>
              <w:tab/>
            </w:r>
            <w:r w:rsidR="008543D5" w:rsidRPr="005160E0">
              <w:rPr>
                <w:rFonts w:asciiTheme="minorHAnsi" w:hAnsiTheme="minorHAnsi"/>
                <w:noProof/>
                <w:webHidden/>
                <w:color w:val="136C73"/>
              </w:rPr>
              <w:fldChar w:fldCharType="begin"/>
            </w:r>
            <w:r w:rsidR="008543D5" w:rsidRPr="005160E0">
              <w:rPr>
                <w:rFonts w:asciiTheme="minorHAnsi" w:hAnsiTheme="minorHAnsi"/>
                <w:noProof/>
                <w:webHidden/>
                <w:color w:val="136C73"/>
              </w:rPr>
              <w:instrText xml:space="preserve"> PAGEREF _Toc36029373 \h </w:instrText>
            </w:r>
            <w:r w:rsidR="008543D5" w:rsidRPr="005160E0">
              <w:rPr>
                <w:rFonts w:asciiTheme="minorHAnsi" w:hAnsiTheme="minorHAnsi"/>
                <w:noProof/>
                <w:webHidden/>
                <w:color w:val="136C73"/>
              </w:rPr>
            </w:r>
            <w:r w:rsidR="008543D5" w:rsidRPr="005160E0">
              <w:rPr>
                <w:rFonts w:asciiTheme="minorHAnsi" w:hAnsiTheme="minorHAnsi"/>
                <w:noProof/>
                <w:webHidden/>
                <w:color w:val="136C73"/>
              </w:rPr>
              <w:fldChar w:fldCharType="separate"/>
            </w:r>
            <w:r w:rsidR="008543D5" w:rsidRPr="005160E0">
              <w:rPr>
                <w:rFonts w:asciiTheme="minorHAnsi" w:hAnsiTheme="minorHAnsi"/>
                <w:noProof/>
                <w:webHidden/>
                <w:color w:val="136C73"/>
              </w:rPr>
              <w:t>8</w:t>
            </w:r>
            <w:r w:rsidR="008543D5" w:rsidRPr="005160E0">
              <w:rPr>
                <w:rFonts w:asciiTheme="minorHAnsi" w:hAnsiTheme="minorHAnsi"/>
                <w:noProof/>
                <w:webHidden/>
                <w:color w:val="136C73"/>
              </w:rPr>
              <w:fldChar w:fldCharType="end"/>
            </w:r>
          </w:hyperlink>
        </w:p>
        <w:p w:rsidR="008543D5" w:rsidRPr="005160E0" w:rsidRDefault="0013312B" w:rsidP="008D7CA6">
          <w:pPr>
            <w:pStyle w:val="Turinys2"/>
            <w:tabs>
              <w:tab w:val="right" w:leader="dot" w:pos="9628"/>
            </w:tabs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lt-LT"/>
            </w:rPr>
          </w:pPr>
          <w:hyperlink w:anchor="_Toc36029374" w:history="1">
            <w:r w:rsidR="008543D5" w:rsidRPr="005160E0">
              <w:rPr>
                <w:rStyle w:val="Hipersaitas"/>
                <w:rFonts w:asciiTheme="minorHAnsi" w:hAnsiTheme="minorHAnsi"/>
                <w:noProof/>
                <w:lang w:val="en-GB"/>
              </w:rPr>
              <w:t>5. Teaching staff</w:t>
            </w:r>
            <w:r w:rsidR="008543D5" w:rsidRPr="005160E0">
              <w:rPr>
                <w:rFonts w:asciiTheme="minorHAnsi" w:hAnsiTheme="minorHAnsi"/>
                <w:noProof/>
                <w:webHidden/>
                <w:color w:val="136C73"/>
              </w:rPr>
              <w:tab/>
            </w:r>
            <w:r w:rsidR="008543D5" w:rsidRPr="005160E0">
              <w:rPr>
                <w:rFonts w:asciiTheme="minorHAnsi" w:hAnsiTheme="minorHAnsi"/>
                <w:noProof/>
                <w:webHidden/>
                <w:color w:val="136C73"/>
              </w:rPr>
              <w:fldChar w:fldCharType="begin"/>
            </w:r>
            <w:r w:rsidR="008543D5" w:rsidRPr="005160E0">
              <w:rPr>
                <w:rFonts w:asciiTheme="minorHAnsi" w:hAnsiTheme="minorHAnsi"/>
                <w:noProof/>
                <w:webHidden/>
                <w:color w:val="136C73"/>
              </w:rPr>
              <w:instrText xml:space="preserve"> PAGEREF _Toc36029374 \h </w:instrText>
            </w:r>
            <w:r w:rsidR="008543D5" w:rsidRPr="005160E0">
              <w:rPr>
                <w:rFonts w:asciiTheme="minorHAnsi" w:hAnsiTheme="minorHAnsi"/>
                <w:noProof/>
                <w:webHidden/>
                <w:color w:val="136C73"/>
              </w:rPr>
            </w:r>
            <w:r w:rsidR="008543D5" w:rsidRPr="005160E0">
              <w:rPr>
                <w:rFonts w:asciiTheme="minorHAnsi" w:hAnsiTheme="minorHAnsi"/>
                <w:noProof/>
                <w:webHidden/>
                <w:color w:val="136C73"/>
              </w:rPr>
              <w:fldChar w:fldCharType="separate"/>
            </w:r>
            <w:r w:rsidR="008543D5" w:rsidRPr="005160E0">
              <w:rPr>
                <w:rFonts w:asciiTheme="minorHAnsi" w:hAnsiTheme="minorHAnsi"/>
                <w:noProof/>
                <w:webHidden/>
                <w:color w:val="136C73"/>
              </w:rPr>
              <w:t>9</w:t>
            </w:r>
            <w:r w:rsidR="008543D5" w:rsidRPr="005160E0">
              <w:rPr>
                <w:rFonts w:asciiTheme="minorHAnsi" w:hAnsiTheme="minorHAnsi"/>
                <w:noProof/>
                <w:webHidden/>
                <w:color w:val="136C73"/>
              </w:rPr>
              <w:fldChar w:fldCharType="end"/>
            </w:r>
          </w:hyperlink>
        </w:p>
        <w:p w:rsidR="008543D5" w:rsidRPr="005160E0" w:rsidRDefault="0013312B" w:rsidP="008D7CA6">
          <w:pPr>
            <w:pStyle w:val="Turinys2"/>
            <w:tabs>
              <w:tab w:val="right" w:leader="dot" w:pos="9628"/>
            </w:tabs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lt-LT"/>
            </w:rPr>
          </w:pPr>
          <w:hyperlink w:anchor="_Toc36029375" w:history="1">
            <w:r w:rsidR="008543D5" w:rsidRPr="005160E0">
              <w:rPr>
                <w:rStyle w:val="Hipersaitas"/>
                <w:rFonts w:asciiTheme="minorHAnsi" w:hAnsiTheme="minorHAnsi"/>
                <w:noProof/>
                <w:lang w:val="en-GB"/>
              </w:rPr>
              <w:t>6. Learning facilities and resources</w:t>
            </w:r>
            <w:r w:rsidR="008543D5" w:rsidRPr="005160E0">
              <w:rPr>
                <w:rFonts w:asciiTheme="minorHAnsi" w:hAnsiTheme="minorHAnsi"/>
                <w:noProof/>
                <w:webHidden/>
                <w:color w:val="136C73"/>
              </w:rPr>
              <w:tab/>
            </w:r>
            <w:r w:rsidR="008543D5" w:rsidRPr="005160E0">
              <w:rPr>
                <w:rFonts w:asciiTheme="minorHAnsi" w:hAnsiTheme="minorHAnsi"/>
                <w:noProof/>
                <w:webHidden/>
                <w:color w:val="136C73"/>
              </w:rPr>
              <w:fldChar w:fldCharType="begin"/>
            </w:r>
            <w:r w:rsidR="008543D5" w:rsidRPr="005160E0">
              <w:rPr>
                <w:rFonts w:asciiTheme="minorHAnsi" w:hAnsiTheme="minorHAnsi"/>
                <w:noProof/>
                <w:webHidden/>
                <w:color w:val="136C73"/>
              </w:rPr>
              <w:instrText xml:space="preserve"> PAGEREF _Toc36029375 \h </w:instrText>
            </w:r>
            <w:r w:rsidR="008543D5" w:rsidRPr="005160E0">
              <w:rPr>
                <w:rFonts w:asciiTheme="minorHAnsi" w:hAnsiTheme="minorHAnsi"/>
                <w:noProof/>
                <w:webHidden/>
                <w:color w:val="136C73"/>
              </w:rPr>
            </w:r>
            <w:r w:rsidR="008543D5" w:rsidRPr="005160E0">
              <w:rPr>
                <w:rFonts w:asciiTheme="minorHAnsi" w:hAnsiTheme="minorHAnsi"/>
                <w:noProof/>
                <w:webHidden/>
                <w:color w:val="136C73"/>
              </w:rPr>
              <w:fldChar w:fldCharType="separate"/>
            </w:r>
            <w:r w:rsidR="008543D5" w:rsidRPr="005160E0">
              <w:rPr>
                <w:rFonts w:asciiTheme="minorHAnsi" w:hAnsiTheme="minorHAnsi"/>
                <w:noProof/>
                <w:webHidden/>
                <w:color w:val="136C73"/>
              </w:rPr>
              <w:t>10</w:t>
            </w:r>
            <w:r w:rsidR="008543D5" w:rsidRPr="005160E0">
              <w:rPr>
                <w:rFonts w:asciiTheme="minorHAnsi" w:hAnsiTheme="minorHAnsi"/>
                <w:noProof/>
                <w:webHidden/>
                <w:color w:val="136C73"/>
              </w:rPr>
              <w:fldChar w:fldCharType="end"/>
            </w:r>
          </w:hyperlink>
        </w:p>
        <w:p w:rsidR="008543D5" w:rsidRPr="005160E0" w:rsidRDefault="0013312B" w:rsidP="008D7CA6">
          <w:pPr>
            <w:pStyle w:val="Turinys2"/>
            <w:tabs>
              <w:tab w:val="right" w:leader="dot" w:pos="9628"/>
            </w:tabs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lt-LT"/>
            </w:rPr>
          </w:pPr>
          <w:hyperlink w:anchor="_Toc36029376" w:history="1">
            <w:r w:rsidR="008543D5" w:rsidRPr="005160E0">
              <w:rPr>
                <w:rStyle w:val="Hipersaitas"/>
                <w:rFonts w:asciiTheme="minorHAnsi" w:hAnsiTheme="minorHAnsi"/>
                <w:noProof/>
                <w:lang w:val="en-GB"/>
              </w:rPr>
              <w:t>7. Study quality management and publicity</w:t>
            </w:r>
            <w:r w:rsidR="008543D5" w:rsidRPr="005160E0">
              <w:rPr>
                <w:rFonts w:asciiTheme="minorHAnsi" w:hAnsiTheme="minorHAnsi"/>
                <w:noProof/>
                <w:webHidden/>
                <w:color w:val="136C73"/>
              </w:rPr>
              <w:tab/>
            </w:r>
            <w:r w:rsidR="008543D5" w:rsidRPr="005160E0">
              <w:rPr>
                <w:rFonts w:asciiTheme="minorHAnsi" w:hAnsiTheme="minorHAnsi"/>
                <w:noProof/>
                <w:webHidden/>
                <w:color w:val="136C73"/>
              </w:rPr>
              <w:fldChar w:fldCharType="begin"/>
            </w:r>
            <w:r w:rsidR="008543D5" w:rsidRPr="005160E0">
              <w:rPr>
                <w:rFonts w:asciiTheme="minorHAnsi" w:hAnsiTheme="minorHAnsi"/>
                <w:noProof/>
                <w:webHidden/>
                <w:color w:val="136C73"/>
              </w:rPr>
              <w:instrText xml:space="preserve"> PAGEREF _Toc36029376 \h </w:instrText>
            </w:r>
            <w:r w:rsidR="008543D5" w:rsidRPr="005160E0">
              <w:rPr>
                <w:rFonts w:asciiTheme="minorHAnsi" w:hAnsiTheme="minorHAnsi"/>
                <w:noProof/>
                <w:webHidden/>
                <w:color w:val="136C73"/>
              </w:rPr>
            </w:r>
            <w:r w:rsidR="008543D5" w:rsidRPr="005160E0">
              <w:rPr>
                <w:rFonts w:asciiTheme="minorHAnsi" w:hAnsiTheme="minorHAnsi"/>
                <w:noProof/>
                <w:webHidden/>
                <w:color w:val="136C73"/>
              </w:rPr>
              <w:fldChar w:fldCharType="separate"/>
            </w:r>
            <w:r w:rsidR="008543D5" w:rsidRPr="005160E0">
              <w:rPr>
                <w:rFonts w:asciiTheme="minorHAnsi" w:hAnsiTheme="minorHAnsi"/>
                <w:noProof/>
                <w:webHidden/>
                <w:color w:val="136C73"/>
              </w:rPr>
              <w:t>11</w:t>
            </w:r>
            <w:r w:rsidR="008543D5" w:rsidRPr="005160E0">
              <w:rPr>
                <w:rFonts w:asciiTheme="minorHAnsi" w:hAnsiTheme="minorHAnsi"/>
                <w:noProof/>
                <w:webHidden/>
                <w:color w:val="136C73"/>
              </w:rPr>
              <w:fldChar w:fldCharType="end"/>
            </w:r>
          </w:hyperlink>
        </w:p>
        <w:p w:rsidR="002A13F9" w:rsidRPr="00C938A1" w:rsidRDefault="002A13F9">
          <w:pPr>
            <w:rPr>
              <w:lang w:val="en-GB"/>
            </w:rPr>
          </w:pPr>
          <w:r w:rsidRPr="00C938A1">
            <w:rPr>
              <w:b/>
              <w:bCs/>
              <w:lang w:val="en-GB"/>
            </w:rPr>
            <w:fldChar w:fldCharType="end"/>
          </w:r>
        </w:p>
      </w:sdtContent>
    </w:sdt>
    <w:p w:rsidR="00337537" w:rsidRPr="005160E0" w:rsidRDefault="003106DB">
      <w:pPr>
        <w:spacing w:after="200" w:line="276" w:lineRule="auto"/>
        <w:rPr>
          <w:rFonts w:asciiTheme="majorHAnsi" w:hAnsiTheme="majorHAnsi"/>
          <w:b/>
          <w:color w:val="136C73"/>
          <w:sz w:val="28"/>
          <w:lang w:val="en-GB"/>
        </w:rPr>
      </w:pPr>
      <w:r w:rsidRPr="005160E0">
        <w:rPr>
          <w:rFonts w:asciiTheme="majorHAnsi" w:hAnsiTheme="majorHAnsi"/>
          <w:b/>
          <w:color w:val="136C73"/>
          <w:sz w:val="28"/>
          <w:lang w:val="en-GB"/>
        </w:rPr>
        <w:t>ANNEXES:</w:t>
      </w:r>
    </w:p>
    <w:p w:rsidR="003106DB" w:rsidRPr="005160E0" w:rsidRDefault="003106DB" w:rsidP="008D7CA6">
      <w:pPr>
        <w:spacing w:after="200" w:line="276" w:lineRule="auto"/>
        <w:jc w:val="both"/>
        <w:rPr>
          <w:rFonts w:asciiTheme="minorHAnsi" w:hAnsiTheme="minorHAnsi"/>
          <w:lang w:val="en-GB"/>
        </w:rPr>
      </w:pPr>
      <w:r w:rsidRPr="005160E0">
        <w:rPr>
          <w:rFonts w:asciiTheme="minorHAnsi" w:hAnsiTheme="minorHAnsi"/>
          <w:lang w:val="en-GB"/>
        </w:rPr>
        <w:t>ANNEX 1. STUDY FIELD PROGRAMMES’ PLANS</w:t>
      </w:r>
    </w:p>
    <w:p w:rsidR="003106DB" w:rsidRPr="005160E0" w:rsidRDefault="003106DB" w:rsidP="008D7CA6">
      <w:pPr>
        <w:spacing w:after="200" w:line="276" w:lineRule="auto"/>
        <w:jc w:val="both"/>
        <w:rPr>
          <w:rFonts w:asciiTheme="minorHAnsi" w:hAnsiTheme="minorHAnsi"/>
          <w:lang w:val="en-GB"/>
        </w:rPr>
      </w:pPr>
      <w:r w:rsidRPr="005160E0">
        <w:rPr>
          <w:rFonts w:asciiTheme="minorHAnsi" w:hAnsiTheme="minorHAnsi"/>
          <w:lang w:val="en-GB"/>
        </w:rPr>
        <w:t>ANNEX 2. LIST OF FINAL THESIS</w:t>
      </w:r>
    </w:p>
    <w:p w:rsidR="003106DB" w:rsidRPr="005160E0" w:rsidRDefault="003106DB" w:rsidP="008D7CA6">
      <w:pPr>
        <w:spacing w:after="200" w:line="276" w:lineRule="auto"/>
        <w:jc w:val="both"/>
        <w:rPr>
          <w:rFonts w:asciiTheme="minorHAnsi" w:hAnsiTheme="minorHAnsi"/>
          <w:lang w:val="en-GB"/>
        </w:rPr>
      </w:pPr>
      <w:r w:rsidRPr="005160E0">
        <w:rPr>
          <w:rFonts w:asciiTheme="minorHAnsi" w:hAnsiTheme="minorHAnsi"/>
          <w:lang w:val="en-GB"/>
        </w:rPr>
        <w:t>ANNEX 3. PARTNERSHIP AGREEMENTS FOR JOINT STUDY PROGRAMMES (</w:t>
      </w:r>
      <w:r w:rsidR="008D7CA6" w:rsidRPr="005160E0">
        <w:rPr>
          <w:rFonts w:asciiTheme="minorHAnsi" w:hAnsiTheme="minorHAnsi"/>
          <w:lang w:val="en-GB"/>
        </w:rPr>
        <w:t>if applicable</w:t>
      </w:r>
      <w:r w:rsidRPr="005160E0">
        <w:rPr>
          <w:rFonts w:asciiTheme="minorHAnsi" w:hAnsiTheme="minorHAnsi"/>
          <w:lang w:val="en-GB"/>
        </w:rPr>
        <w:t>)</w:t>
      </w:r>
    </w:p>
    <w:p w:rsidR="00337537" w:rsidRPr="00C938A1" w:rsidRDefault="00337537">
      <w:pPr>
        <w:spacing w:after="200" w:line="276" w:lineRule="auto"/>
        <w:rPr>
          <w:lang w:val="en-GB"/>
        </w:rPr>
      </w:pPr>
    </w:p>
    <w:p w:rsidR="00337537" w:rsidRPr="00C938A1" w:rsidRDefault="00337537">
      <w:pPr>
        <w:spacing w:after="200" w:line="276" w:lineRule="auto"/>
        <w:rPr>
          <w:rFonts w:eastAsiaTheme="majorEastAsia"/>
          <w:b/>
          <w:bCs/>
          <w:lang w:val="en-GB"/>
        </w:rPr>
      </w:pPr>
      <w:r w:rsidRPr="00C938A1">
        <w:rPr>
          <w:lang w:val="en-GB"/>
        </w:rPr>
        <w:br w:type="page"/>
      </w:r>
    </w:p>
    <w:p w:rsidR="00120048" w:rsidRPr="005160E0" w:rsidRDefault="00120048" w:rsidP="00525497">
      <w:pPr>
        <w:pStyle w:val="Antrat1"/>
        <w:spacing w:before="0" w:line="360" w:lineRule="auto"/>
        <w:jc w:val="center"/>
        <w:rPr>
          <w:rFonts w:cs="Times New Roman"/>
          <w:color w:val="136C73"/>
          <w:szCs w:val="24"/>
          <w:lang w:val="en-GB"/>
        </w:rPr>
      </w:pPr>
      <w:bookmarkStart w:id="0" w:name="_Toc36029368"/>
      <w:r w:rsidRPr="005160E0">
        <w:rPr>
          <w:rFonts w:cs="Times New Roman"/>
          <w:color w:val="136C73"/>
          <w:szCs w:val="24"/>
          <w:lang w:val="en-GB"/>
        </w:rPr>
        <w:lastRenderedPageBreak/>
        <w:t>INTRODUCTION</w:t>
      </w:r>
      <w:bookmarkEnd w:id="0"/>
    </w:p>
    <w:p w:rsidR="00337537" w:rsidRPr="005160E0" w:rsidRDefault="008543D5">
      <w:pPr>
        <w:spacing w:after="200" w:line="276" w:lineRule="auto"/>
        <w:rPr>
          <w:rFonts w:asciiTheme="minorHAnsi" w:hAnsiTheme="minorHAnsi"/>
          <w:lang w:val="en-GB"/>
        </w:rPr>
      </w:pPr>
      <w:r w:rsidRPr="005160E0">
        <w:rPr>
          <w:rFonts w:asciiTheme="minorHAnsi" w:hAnsiTheme="minorHAnsi"/>
          <w:lang w:val="en-GB"/>
        </w:rPr>
        <w:t>…</w:t>
      </w:r>
    </w:p>
    <w:p w:rsidR="00842C8F" w:rsidRPr="005160E0" w:rsidRDefault="0098232E" w:rsidP="00525497">
      <w:pPr>
        <w:pStyle w:val="Antrat2"/>
        <w:spacing w:before="0" w:line="360" w:lineRule="auto"/>
        <w:jc w:val="center"/>
        <w:rPr>
          <w:rFonts w:cs="Times New Roman"/>
          <w:color w:val="136C73"/>
          <w:sz w:val="28"/>
          <w:szCs w:val="24"/>
          <w:lang w:val="en-GB"/>
        </w:rPr>
      </w:pPr>
      <w:bookmarkStart w:id="1" w:name="_Toc36029369"/>
      <w:r w:rsidRPr="005160E0">
        <w:rPr>
          <w:rFonts w:cs="Times New Roman"/>
          <w:color w:val="136C73"/>
          <w:sz w:val="28"/>
          <w:szCs w:val="24"/>
          <w:lang w:val="en-GB"/>
        </w:rPr>
        <w:t>ANALYSIS OF FIELD AND CYCLE OF STUDIES</w:t>
      </w:r>
      <w:bookmarkEnd w:id="1"/>
    </w:p>
    <w:p w:rsidR="008D0266" w:rsidRPr="0030162B" w:rsidRDefault="008D0266" w:rsidP="00AC0DD0">
      <w:pPr>
        <w:rPr>
          <w:rFonts w:ascii="Arial" w:hAnsi="Arial" w:cs="Arial"/>
          <w:sz w:val="28"/>
          <w:szCs w:val="28"/>
          <w:lang w:val="en-US"/>
        </w:rPr>
      </w:pPr>
    </w:p>
    <w:p w:rsidR="00120048" w:rsidRPr="005160E0" w:rsidRDefault="00842C8F" w:rsidP="009A2C40">
      <w:pPr>
        <w:pStyle w:val="Antrat2"/>
        <w:spacing w:before="0" w:line="360" w:lineRule="auto"/>
        <w:rPr>
          <w:rFonts w:asciiTheme="minorHAnsi" w:hAnsiTheme="minorHAnsi" w:cs="Times New Roman"/>
          <w:color w:val="136C73"/>
          <w:sz w:val="24"/>
          <w:szCs w:val="24"/>
          <w:lang w:val="en-GB"/>
        </w:rPr>
      </w:pPr>
      <w:bookmarkStart w:id="2" w:name="_Toc36029370"/>
      <w:r w:rsidRPr="005160E0">
        <w:rPr>
          <w:rFonts w:asciiTheme="minorHAnsi" w:hAnsiTheme="minorHAnsi" w:cs="Times New Roman"/>
          <w:color w:val="136C73"/>
          <w:sz w:val="24"/>
          <w:szCs w:val="24"/>
          <w:lang w:val="en-GB"/>
        </w:rPr>
        <w:t xml:space="preserve">1. </w:t>
      </w:r>
      <w:r w:rsidR="00120048" w:rsidRPr="005160E0">
        <w:rPr>
          <w:rFonts w:asciiTheme="minorHAnsi" w:hAnsiTheme="minorHAnsi" w:cs="Times New Roman"/>
          <w:color w:val="136C73"/>
          <w:sz w:val="24"/>
          <w:szCs w:val="24"/>
          <w:lang w:val="en-GB"/>
        </w:rPr>
        <w:t xml:space="preserve">Study </w:t>
      </w:r>
      <w:r w:rsidR="00D632DB" w:rsidRPr="005160E0">
        <w:rPr>
          <w:rFonts w:asciiTheme="minorHAnsi" w:hAnsiTheme="minorHAnsi" w:cs="Times New Roman"/>
          <w:color w:val="136C73"/>
          <w:sz w:val="24"/>
          <w:szCs w:val="24"/>
          <w:lang w:val="en-GB"/>
        </w:rPr>
        <w:t>a</w:t>
      </w:r>
      <w:r w:rsidR="00120048" w:rsidRPr="005160E0">
        <w:rPr>
          <w:rFonts w:asciiTheme="minorHAnsi" w:hAnsiTheme="minorHAnsi" w:cs="Times New Roman"/>
          <w:color w:val="136C73"/>
          <w:sz w:val="24"/>
          <w:szCs w:val="24"/>
          <w:lang w:val="en-GB"/>
        </w:rPr>
        <w:t>ims</w:t>
      </w:r>
      <w:r w:rsidR="00E44570" w:rsidRPr="005160E0">
        <w:rPr>
          <w:rFonts w:asciiTheme="minorHAnsi" w:hAnsiTheme="minorHAnsi" w:cs="Times New Roman"/>
          <w:color w:val="136C73"/>
          <w:sz w:val="24"/>
          <w:szCs w:val="24"/>
          <w:lang w:val="en-GB"/>
        </w:rPr>
        <w:t xml:space="preserve">, </w:t>
      </w:r>
      <w:r w:rsidR="00D52871" w:rsidRPr="005160E0">
        <w:rPr>
          <w:rFonts w:asciiTheme="minorHAnsi" w:hAnsiTheme="minorHAnsi" w:cs="Times New Roman"/>
          <w:color w:val="136C73"/>
          <w:sz w:val="24"/>
          <w:szCs w:val="24"/>
          <w:lang w:val="en-GB"/>
        </w:rPr>
        <w:t>o</w:t>
      </w:r>
      <w:r w:rsidR="00120048" w:rsidRPr="005160E0">
        <w:rPr>
          <w:rFonts w:asciiTheme="minorHAnsi" w:hAnsiTheme="minorHAnsi" w:cs="Times New Roman"/>
          <w:color w:val="136C73"/>
          <w:sz w:val="24"/>
          <w:szCs w:val="24"/>
          <w:lang w:val="en-GB"/>
        </w:rPr>
        <w:t>utcomes</w:t>
      </w:r>
      <w:r w:rsidR="00E44570" w:rsidRPr="005160E0">
        <w:rPr>
          <w:rFonts w:asciiTheme="minorHAnsi" w:hAnsiTheme="minorHAnsi" w:cs="Times New Roman"/>
          <w:color w:val="136C73"/>
          <w:sz w:val="24"/>
          <w:szCs w:val="24"/>
          <w:lang w:val="en-GB"/>
        </w:rPr>
        <w:t xml:space="preserve"> and content</w:t>
      </w:r>
      <w:bookmarkEnd w:id="2"/>
    </w:p>
    <w:p w:rsidR="00256730" w:rsidRPr="005160E0" w:rsidRDefault="00256730" w:rsidP="00E26BAC">
      <w:pPr>
        <w:rPr>
          <w:rFonts w:asciiTheme="minorHAnsi" w:hAnsiTheme="minorHAnsi"/>
          <w:lang w:val="en-GB"/>
        </w:rPr>
      </w:pPr>
    </w:p>
    <w:p w:rsidR="00D509E7" w:rsidRPr="005160E0" w:rsidRDefault="00D509E7" w:rsidP="00C07949">
      <w:pPr>
        <w:rPr>
          <w:rFonts w:asciiTheme="minorHAnsi" w:hAnsiTheme="minorHAnsi"/>
          <w:i/>
          <w:lang w:val="en-GB"/>
        </w:rPr>
      </w:pPr>
      <w:r w:rsidRPr="005160E0">
        <w:rPr>
          <w:rFonts w:asciiTheme="minorHAnsi" w:hAnsiTheme="minorHAnsi"/>
          <w:i/>
          <w:lang w:val="en-GB"/>
        </w:rPr>
        <w:t>Analysis</w:t>
      </w:r>
      <w:r w:rsidR="007E79F3" w:rsidRPr="005160E0">
        <w:rPr>
          <w:rFonts w:asciiTheme="minorHAnsi" w:hAnsiTheme="minorHAnsi"/>
          <w:i/>
          <w:lang w:val="en-GB"/>
        </w:rPr>
        <w:t xml:space="preserve"> (</w:t>
      </w:r>
      <w:r w:rsidR="001B5927" w:rsidRPr="005160E0">
        <w:rPr>
          <w:rFonts w:asciiTheme="minorHAnsi" w:hAnsiTheme="minorHAnsi"/>
          <w:i/>
          <w:lang w:val="en-GB"/>
        </w:rPr>
        <w:t xml:space="preserve">according to </w:t>
      </w:r>
      <w:r w:rsidR="007E79F3" w:rsidRPr="005160E0">
        <w:rPr>
          <w:rFonts w:asciiTheme="minorHAnsi" w:hAnsiTheme="minorHAnsi"/>
          <w:i/>
          <w:lang w:val="en-GB"/>
        </w:rPr>
        <w:t>the indicators listed in Annex 1</w:t>
      </w:r>
      <w:r w:rsidR="001B5927" w:rsidRPr="005160E0">
        <w:rPr>
          <w:rFonts w:asciiTheme="minorHAnsi" w:hAnsiTheme="minorHAnsi"/>
          <w:i/>
          <w:lang w:val="en-GB"/>
        </w:rPr>
        <w:t xml:space="preserve"> of the Methodology)</w:t>
      </w:r>
      <w:r w:rsidR="00F66374" w:rsidRPr="005160E0">
        <w:rPr>
          <w:rFonts w:asciiTheme="minorHAnsi" w:hAnsiTheme="minorHAnsi"/>
          <w:i/>
          <w:lang w:val="en-GB"/>
        </w:rPr>
        <w:t>:</w:t>
      </w:r>
    </w:p>
    <w:p w:rsidR="006C4514" w:rsidRPr="005160E0" w:rsidRDefault="006C4514" w:rsidP="00C07949">
      <w:pPr>
        <w:rPr>
          <w:rFonts w:asciiTheme="minorHAnsi" w:hAnsiTheme="minorHAnsi"/>
          <w:i/>
          <w:lang w:val="en-GB"/>
        </w:rPr>
      </w:pPr>
    </w:p>
    <w:p w:rsidR="00013411" w:rsidRPr="005160E0" w:rsidRDefault="00AC0DD0" w:rsidP="008D7CA6">
      <w:pPr>
        <w:pStyle w:val="Default"/>
        <w:jc w:val="both"/>
        <w:rPr>
          <w:rFonts w:asciiTheme="minorHAnsi" w:hAnsiTheme="minorHAnsi"/>
        </w:rPr>
      </w:pPr>
      <w:r w:rsidRPr="005160E0">
        <w:rPr>
          <w:rFonts w:asciiTheme="minorHAnsi" w:hAnsiTheme="minorHAnsi"/>
          <w:lang w:val="en-GB"/>
        </w:rPr>
        <w:t>1</w:t>
      </w:r>
      <w:r w:rsidR="00D509E7" w:rsidRPr="005160E0">
        <w:rPr>
          <w:rFonts w:asciiTheme="minorHAnsi" w:hAnsiTheme="minorHAnsi"/>
          <w:lang w:val="en-GB"/>
        </w:rPr>
        <w:t>.</w:t>
      </w:r>
      <w:r w:rsidRPr="005160E0">
        <w:rPr>
          <w:rFonts w:asciiTheme="minorHAnsi" w:hAnsiTheme="minorHAnsi"/>
          <w:lang w:val="en-GB"/>
        </w:rPr>
        <w:t xml:space="preserve"> Evaluation of the conformity of the aims and outcomes of the field and cycle study programmes to the needs of the s</w:t>
      </w:r>
      <w:r w:rsidR="00013411" w:rsidRPr="005160E0">
        <w:rPr>
          <w:rFonts w:asciiTheme="minorHAnsi" w:hAnsiTheme="minorHAnsi"/>
          <w:lang w:val="en-GB"/>
        </w:rPr>
        <w:t xml:space="preserve">ociety and/or the labour market </w:t>
      </w:r>
      <w:r w:rsidR="00013411" w:rsidRPr="005160E0">
        <w:rPr>
          <w:rFonts w:asciiTheme="minorHAnsi" w:hAnsiTheme="minorHAnsi"/>
        </w:rPr>
        <w:t>(</w:t>
      </w:r>
      <w:r w:rsidR="00013411" w:rsidRPr="005160E0">
        <w:rPr>
          <w:rFonts w:asciiTheme="minorHAnsi" w:hAnsiTheme="minorHAnsi"/>
          <w:lang w:val="en-US"/>
        </w:rPr>
        <w:t xml:space="preserve">not applicable to </w:t>
      </w:r>
      <w:r w:rsidR="004704F4" w:rsidRPr="005160E0">
        <w:rPr>
          <w:rFonts w:asciiTheme="minorHAnsi" w:hAnsiTheme="minorHAnsi"/>
          <w:lang w:val="en-US"/>
        </w:rPr>
        <w:t>Higher education institution</w:t>
      </w:r>
      <w:r w:rsidR="00013411" w:rsidRPr="005160E0">
        <w:rPr>
          <w:rFonts w:asciiTheme="minorHAnsi" w:hAnsiTheme="minorHAnsi"/>
          <w:lang w:val="en-US"/>
        </w:rPr>
        <w:t>s</w:t>
      </w:r>
      <w:r w:rsidR="004704F4" w:rsidRPr="005160E0">
        <w:rPr>
          <w:rFonts w:asciiTheme="minorHAnsi" w:hAnsiTheme="minorHAnsi"/>
          <w:lang w:val="en-US"/>
        </w:rPr>
        <w:t xml:space="preserve"> (hereinafter – HEIs)</w:t>
      </w:r>
      <w:r w:rsidR="00013411" w:rsidRPr="005160E0">
        <w:rPr>
          <w:rFonts w:asciiTheme="minorHAnsi" w:hAnsiTheme="minorHAnsi"/>
          <w:lang w:val="en-US"/>
        </w:rPr>
        <w:t xml:space="preserve"> operating in exile conditions</w:t>
      </w:r>
      <w:r w:rsidR="00013411" w:rsidRPr="005160E0">
        <w:rPr>
          <w:rFonts w:asciiTheme="minorHAnsi" w:hAnsiTheme="minorHAnsi"/>
        </w:rPr>
        <w:t xml:space="preserve">). </w:t>
      </w:r>
    </w:p>
    <w:p w:rsidR="00F7636A" w:rsidRPr="005160E0" w:rsidRDefault="00D509E7" w:rsidP="008D7CA6">
      <w:pPr>
        <w:jc w:val="both"/>
        <w:rPr>
          <w:rFonts w:asciiTheme="minorHAnsi" w:hAnsiTheme="minorHAnsi"/>
          <w:lang w:val="en-GB"/>
        </w:rPr>
      </w:pPr>
      <w:r w:rsidRPr="005160E0">
        <w:rPr>
          <w:rFonts w:asciiTheme="minorHAnsi" w:hAnsiTheme="minorHAnsi"/>
          <w:lang w:val="en-GB"/>
        </w:rPr>
        <w:t>2</w:t>
      </w:r>
      <w:r w:rsidR="00AC0DD0" w:rsidRPr="005160E0">
        <w:rPr>
          <w:rFonts w:asciiTheme="minorHAnsi" w:hAnsiTheme="minorHAnsi"/>
          <w:lang w:val="en-GB"/>
        </w:rPr>
        <w:t>. Evaluation of the conformity of the field and cycle study programme aims and outcomes with the mission, objectives of activities and strategy of the HEI.</w:t>
      </w:r>
    </w:p>
    <w:p w:rsidR="00AC0DD0" w:rsidRPr="005160E0" w:rsidRDefault="00D509E7" w:rsidP="008D7CA6">
      <w:pPr>
        <w:pStyle w:val="Default"/>
        <w:jc w:val="both"/>
        <w:rPr>
          <w:rFonts w:asciiTheme="minorHAnsi" w:hAnsiTheme="minorHAnsi"/>
          <w:lang w:val="en-GB"/>
        </w:rPr>
      </w:pPr>
      <w:r w:rsidRPr="005160E0">
        <w:rPr>
          <w:rFonts w:asciiTheme="minorHAnsi" w:hAnsiTheme="minorHAnsi"/>
          <w:lang w:val="en-GB"/>
        </w:rPr>
        <w:t>3</w:t>
      </w:r>
      <w:r w:rsidR="00AC0DD0" w:rsidRPr="005160E0">
        <w:rPr>
          <w:rFonts w:asciiTheme="minorHAnsi" w:hAnsiTheme="minorHAnsi"/>
          <w:lang w:val="en-GB"/>
        </w:rPr>
        <w:t>.</w:t>
      </w:r>
      <w:r w:rsidRPr="005160E0">
        <w:rPr>
          <w:rFonts w:asciiTheme="minorHAnsi" w:hAnsiTheme="minorHAnsi"/>
          <w:lang w:val="en-GB"/>
        </w:rPr>
        <w:t xml:space="preserve"> </w:t>
      </w:r>
      <w:r w:rsidR="00AC0DD0" w:rsidRPr="005160E0">
        <w:rPr>
          <w:rFonts w:asciiTheme="minorHAnsi" w:hAnsiTheme="minorHAnsi"/>
          <w:lang w:val="en-GB"/>
        </w:rPr>
        <w:t xml:space="preserve">Evaluation of the compliance of the field and cycle study programme with legal requirements. </w:t>
      </w:r>
    </w:p>
    <w:p w:rsidR="00D509E7" w:rsidRPr="005160E0" w:rsidRDefault="00D509E7" w:rsidP="008D7CA6">
      <w:pPr>
        <w:pStyle w:val="Default"/>
        <w:jc w:val="both"/>
        <w:rPr>
          <w:rFonts w:asciiTheme="minorHAnsi" w:hAnsiTheme="minorHAnsi"/>
          <w:lang w:val="en-GB"/>
        </w:rPr>
      </w:pPr>
      <w:r w:rsidRPr="005160E0">
        <w:rPr>
          <w:rFonts w:asciiTheme="minorHAnsi" w:hAnsiTheme="minorHAnsi"/>
          <w:lang w:val="en-GB"/>
        </w:rPr>
        <w:t xml:space="preserve">4. Evaluation of compatibility of aims, learning outcomes, </w:t>
      </w:r>
      <w:proofErr w:type="gramStart"/>
      <w:r w:rsidRPr="005160E0">
        <w:rPr>
          <w:rFonts w:asciiTheme="minorHAnsi" w:hAnsiTheme="minorHAnsi"/>
          <w:lang w:val="en-GB"/>
        </w:rPr>
        <w:t>teaching</w:t>
      </w:r>
      <w:proofErr w:type="gramEnd"/>
      <w:r w:rsidRPr="005160E0">
        <w:rPr>
          <w:rFonts w:asciiTheme="minorHAnsi" w:hAnsiTheme="minorHAnsi"/>
          <w:lang w:val="en-GB"/>
        </w:rPr>
        <w:t>/learning and assessment methods of the field and cycle study programmes.</w:t>
      </w:r>
    </w:p>
    <w:p w:rsidR="00D509E7" w:rsidRPr="005160E0" w:rsidRDefault="00D509E7" w:rsidP="008D7CA6">
      <w:pPr>
        <w:pStyle w:val="Default"/>
        <w:jc w:val="both"/>
        <w:rPr>
          <w:rFonts w:asciiTheme="minorHAnsi" w:hAnsiTheme="minorHAnsi"/>
          <w:lang w:val="en-GB"/>
        </w:rPr>
      </w:pPr>
      <w:r w:rsidRPr="005160E0">
        <w:rPr>
          <w:rFonts w:asciiTheme="minorHAnsi" w:hAnsiTheme="minorHAnsi"/>
          <w:lang w:val="en-GB"/>
        </w:rPr>
        <w:t>5. Evaluation of the totality of the field and cycle study programme subjects/modules, which ensures consistent development of competences of students.</w:t>
      </w:r>
    </w:p>
    <w:p w:rsidR="00D509E7" w:rsidRPr="005160E0" w:rsidRDefault="00D509E7" w:rsidP="008D7CA6">
      <w:pPr>
        <w:pStyle w:val="Default"/>
        <w:jc w:val="both"/>
        <w:rPr>
          <w:rFonts w:asciiTheme="minorHAnsi" w:hAnsiTheme="minorHAnsi"/>
          <w:lang w:val="en-GB"/>
        </w:rPr>
      </w:pPr>
      <w:r w:rsidRPr="005160E0">
        <w:rPr>
          <w:rFonts w:asciiTheme="minorHAnsi" w:hAnsiTheme="minorHAnsi"/>
          <w:lang w:val="en-GB"/>
        </w:rPr>
        <w:t>6. Evaluation of opportunities for students to personalise the structure of field study programmes according to their personal learning objectives and intended learning outcomes.</w:t>
      </w:r>
    </w:p>
    <w:p w:rsidR="00D509E7" w:rsidRPr="005160E0" w:rsidRDefault="00D509E7" w:rsidP="008D7CA6">
      <w:pPr>
        <w:pStyle w:val="Default"/>
        <w:jc w:val="both"/>
        <w:rPr>
          <w:rFonts w:asciiTheme="minorHAnsi" w:hAnsiTheme="minorHAnsi"/>
          <w:lang w:val="en-GB"/>
        </w:rPr>
      </w:pPr>
      <w:r w:rsidRPr="005160E0">
        <w:rPr>
          <w:rFonts w:asciiTheme="minorHAnsi" w:hAnsiTheme="minorHAnsi"/>
          <w:lang w:val="en-GB"/>
        </w:rPr>
        <w:t>7. Evaluation of compliance of final theses with the field and cycle requirements.</w:t>
      </w:r>
    </w:p>
    <w:p w:rsidR="00337537" w:rsidRPr="005160E0" w:rsidRDefault="00337537" w:rsidP="00337537">
      <w:pPr>
        <w:rPr>
          <w:rFonts w:asciiTheme="minorHAnsi" w:hAnsiTheme="minorHAnsi"/>
          <w:lang w:val="en-GB"/>
        </w:rPr>
      </w:pPr>
    </w:p>
    <w:p w:rsidR="00F7636A" w:rsidRPr="00C938A1" w:rsidRDefault="00F7636A" w:rsidP="00337537">
      <w:pPr>
        <w:rPr>
          <w:lang w:val="en-GB"/>
        </w:rPr>
      </w:pPr>
    </w:p>
    <w:tbl>
      <w:tblPr>
        <w:tblStyle w:val="Lentelstinklelis"/>
        <w:tblW w:w="0" w:type="auto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412"/>
        <w:gridCol w:w="2673"/>
        <w:gridCol w:w="3686"/>
        <w:gridCol w:w="3083"/>
      </w:tblGrid>
      <w:tr w:rsidR="00525497" w:rsidRPr="005160E0" w:rsidTr="00525497">
        <w:tc>
          <w:tcPr>
            <w:tcW w:w="9854" w:type="dxa"/>
            <w:gridSpan w:val="4"/>
            <w:shd w:val="clear" w:color="auto" w:fill="136C73"/>
            <w:vAlign w:val="center"/>
          </w:tcPr>
          <w:p w:rsidR="003A3B45" w:rsidRPr="005160E0" w:rsidRDefault="00D509E7" w:rsidP="008D7CA6">
            <w:pPr>
              <w:spacing w:line="276" w:lineRule="auto"/>
              <w:jc w:val="center"/>
              <w:rPr>
                <w:rFonts w:asciiTheme="minorHAnsi" w:hAnsiTheme="minorHAnsi"/>
                <w:i/>
                <w:color w:val="FFFFFF" w:themeColor="background1"/>
                <w:szCs w:val="22"/>
                <w:lang w:val="en-GB"/>
              </w:rPr>
            </w:pPr>
            <w:r w:rsidRPr="005160E0">
              <w:rPr>
                <w:rFonts w:asciiTheme="minorHAnsi" w:hAnsiTheme="minorHAnsi"/>
                <w:b/>
                <w:color w:val="FFFFFF" w:themeColor="background1"/>
                <w:szCs w:val="22"/>
                <w:lang w:val="en-GB"/>
              </w:rPr>
              <w:t>Expert r</w:t>
            </w:r>
            <w:r w:rsidR="00756796" w:rsidRPr="005160E0">
              <w:rPr>
                <w:rFonts w:asciiTheme="minorHAnsi" w:hAnsiTheme="minorHAnsi"/>
                <w:b/>
                <w:color w:val="FFFFFF" w:themeColor="background1"/>
                <w:szCs w:val="22"/>
                <w:lang w:val="en-GB"/>
              </w:rPr>
              <w:t>ecommendations provided during the last external evaluation related to</w:t>
            </w:r>
          </w:p>
          <w:p w:rsidR="00756796" w:rsidRPr="005160E0" w:rsidRDefault="003A3B45" w:rsidP="008D7CA6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Cs w:val="22"/>
                <w:lang w:val="en-GB"/>
              </w:rPr>
            </w:pPr>
            <w:r w:rsidRPr="005160E0">
              <w:rPr>
                <w:rFonts w:asciiTheme="minorHAnsi" w:hAnsiTheme="minorHAnsi"/>
                <w:b/>
                <w:i/>
                <w:color w:val="FFFFFF" w:themeColor="background1"/>
                <w:szCs w:val="22"/>
                <w:lang w:val="en-GB"/>
              </w:rPr>
              <w:t>S</w:t>
            </w:r>
            <w:r w:rsidR="00756796" w:rsidRPr="005160E0">
              <w:rPr>
                <w:rFonts w:asciiTheme="minorHAnsi" w:hAnsiTheme="minorHAnsi"/>
                <w:b/>
                <w:i/>
                <w:color w:val="FFFFFF" w:themeColor="background1"/>
                <w:szCs w:val="22"/>
                <w:lang w:val="en-GB"/>
              </w:rPr>
              <w:t>tudy aims, outcomes and content</w:t>
            </w:r>
          </w:p>
        </w:tc>
      </w:tr>
      <w:tr w:rsidR="00756796" w:rsidRPr="005160E0" w:rsidTr="00525497">
        <w:tc>
          <w:tcPr>
            <w:tcW w:w="412" w:type="dxa"/>
            <w:vAlign w:val="center"/>
          </w:tcPr>
          <w:p w:rsidR="00756796" w:rsidRPr="005160E0" w:rsidRDefault="00D509E7" w:rsidP="00C000A8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  <w:szCs w:val="22"/>
                <w:lang w:val="en-GB"/>
              </w:rPr>
            </w:pPr>
            <w:r w:rsidRPr="005160E0">
              <w:rPr>
                <w:rFonts w:asciiTheme="minorHAnsi" w:hAnsiTheme="minorHAnsi"/>
                <w:i/>
                <w:color w:val="136C73"/>
                <w:szCs w:val="22"/>
                <w:lang w:val="en-GB"/>
              </w:rPr>
              <w:t>1.</w:t>
            </w:r>
            <w:r w:rsidR="00756796" w:rsidRPr="005160E0">
              <w:rPr>
                <w:rFonts w:asciiTheme="minorHAnsi" w:hAnsiTheme="minorHAnsi"/>
                <w:i/>
                <w:color w:val="136C73"/>
                <w:szCs w:val="22"/>
                <w:lang w:val="en-GB"/>
              </w:rPr>
              <w:t xml:space="preserve"> </w:t>
            </w:r>
          </w:p>
        </w:tc>
        <w:tc>
          <w:tcPr>
            <w:tcW w:w="2673" w:type="dxa"/>
            <w:vAlign w:val="center"/>
          </w:tcPr>
          <w:p w:rsidR="00756796" w:rsidRPr="005160E0" w:rsidRDefault="00D509E7" w:rsidP="00D509E7">
            <w:pPr>
              <w:spacing w:line="276" w:lineRule="auto"/>
              <w:jc w:val="center"/>
              <w:rPr>
                <w:rFonts w:asciiTheme="minorHAnsi" w:hAnsiTheme="minorHAnsi"/>
                <w:szCs w:val="22"/>
                <w:lang w:val="en-GB"/>
              </w:rPr>
            </w:pPr>
            <w:r w:rsidRPr="005160E0">
              <w:rPr>
                <w:rFonts w:asciiTheme="minorHAnsi" w:hAnsiTheme="minorHAnsi"/>
                <w:i/>
                <w:szCs w:val="22"/>
                <w:lang w:val="en-GB"/>
              </w:rPr>
              <w:t>Recommendation</w:t>
            </w:r>
            <w:r w:rsidRPr="005160E0">
              <w:rPr>
                <w:rFonts w:asciiTheme="minorHAnsi" w:hAnsiTheme="minorHAnsi"/>
                <w:b/>
                <w:i/>
                <w:szCs w:val="22"/>
                <w:lang w:val="en-GB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756796" w:rsidRPr="005160E0" w:rsidRDefault="00D509E7" w:rsidP="00C000A8">
            <w:pPr>
              <w:spacing w:line="276" w:lineRule="auto"/>
              <w:jc w:val="center"/>
              <w:rPr>
                <w:rFonts w:asciiTheme="minorHAnsi" w:hAnsiTheme="minorHAnsi"/>
                <w:szCs w:val="22"/>
                <w:lang w:val="en-GB"/>
              </w:rPr>
            </w:pPr>
            <w:r w:rsidRPr="005160E0">
              <w:rPr>
                <w:rFonts w:asciiTheme="minorHAnsi" w:hAnsiTheme="minorHAnsi"/>
                <w:i/>
                <w:szCs w:val="22"/>
                <w:lang w:val="en-GB"/>
              </w:rPr>
              <w:t>Actions taken by the HEI</w:t>
            </w:r>
          </w:p>
        </w:tc>
        <w:tc>
          <w:tcPr>
            <w:tcW w:w="3083" w:type="dxa"/>
          </w:tcPr>
          <w:p w:rsidR="00756796" w:rsidRPr="005160E0" w:rsidRDefault="00D509E7" w:rsidP="00C000A8">
            <w:pPr>
              <w:spacing w:line="276" w:lineRule="auto"/>
              <w:jc w:val="center"/>
              <w:rPr>
                <w:rFonts w:asciiTheme="minorHAnsi" w:hAnsiTheme="minorHAnsi"/>
                <w:szCs w:val="22"/>
                <w:lang w:val="en-GB"/>
              </w:rPr>
            </w:pPr>
            <w:r w:rsidRPr="005160E0">
              <w:rPr>
                <w:rFonts w:asciiTheme="minorHAnsi" w:hAnsiTheme="minorHAnsi"/>
                <w:i/>
                <w:szCs w:val="22"/>
                <w:lang w:val="en-GB"/>
              </w:rPr>
              <w:t>Comments</w:t>
            </w:r>
          </w:p>
        </w:tc>
      </w:tr>
      <w:tr w:rsidR="00D509E7" w:rsidRPr="005160E0" w:rsidTr="00525497">
        <w:tc>
          <w:tcPr>
            <w:tcW w:w="412" w:type="dxa"/>
            <w:vAlign w:val="center"/>
          </w:tcPr>
          <w:p w:rsidR="00D509E7" w:rsidRPr="005160E0" w:rsidRDefault="00D509E7" w:rsidP="00C000A8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  <w:szCs w:val="22"/>
                <w:lang w:val="en-GB"/>
              </w:rPr>
            </w:pPr>
          </w:p>
        </w:tc>
        <w:tc>
          <w:tcPr>
            <w:tcW w:w="2673" w:type="dxa"/>
            <w:vAlign w:val="center"/>
          </w:tcPr>
          <w:p w:rsidR="00D509E7" w:rsidRPr="005160E0" w:rsidRDefault="00D509E7" w:rsidP="00C000A8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Cs w:val="22"/>
                <w:lang w:val="en-GB"/>
              </w:rPr>
            </w:pPr>
          </w:p>
        </w:tc>
        <w:tc>
          <w:tcPr>
            <w:tcW w:w="3686" w:type="dxa"/>
            <w:vAlign w:val="center"/>
          </w:tcPr>
          <w:p w:rsidR="00D509E7" w:rsidRPr="005160E0" w:rsidRDefault="00D509E7" w:rsidP="00C000A8">
            <w:pPr>
              <w:spacing w:line="276" w:lineRule="auto"/>
              <w:jc w:val="center"/>
              <w:rPr>
                <w:rFonts w:asciiTheme="minorHAnsi" w:hAnsiTheme="minorHAnsi"/>
                <w:szCs w:val="22"/>
                <w:lang w:val="en-GB"/>
              </w:rPr>
            </w:pPr>
          </w:p>
        </w:tc>
        <w:tc>
          <w:tcPr>
            <w:tcW w:w="3083" w:type="dxa"/>
          </w:tcPr>
          <w:p w:rsidR="00D509E7" w:rsidRPr="005160E0" w:rsidRDefault="00D509E7" w:rsidP="00C000A8">
            <w:pPr>
              <w:spacing w:line="276" w:lineRule="auto"/>
              <w:jc w:val="center"/>
              <w:rPr>
                <w:rFonts w:asciiTheme="minorHAnsi" w:hAnsiTheme="minorHAnsi"/>
                <w:szCs w:val="22"/>
                <w:lang w:val="en-GB"/>
              </w:rPr>
            </w:pPr>
          </w:p>
        </w:tc>
      </w:tr>
      <w:tr w:rsidR="00A2475F" w:rsidRPr="005160E0" w:rsidTr="00525497">
        <w:tc>
          <w:tcPr>
            <w:tcW w:w="412" w:type="dxa"/>
            <w:vAlign w:val="center"/>
          </w:tcPr>
          <w:p w:rsidR="00A2475F" w:rsidRPr="005160E0" w:rsidRDefault="00A2475F" w:rsidP="00C000A8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  <w:szCs w:val="22"/>
                <w:lang w:val="en-GB"/>
              </w:rPr>
            </w:pPr>
            <w:r w:rsidRPr="005160E0">
              <w:rPr>
                <w:rFonts w:asciiTheme="minorHAnsi" w:hAnsiTheme="minorHAnsi"/>
                <w:i/>
                <w:color w:val="136C73"/>
                <w:szCs w:val="22"/>
                <w:lang w:val="en-GB"/>
              </w:rPr>
              <w:t>2.</w:t>
            </w:r>
          </w:p>
        </w:tc>
        <w:tc>
          <w:tcPr>
            <w:tcW w:w="2673" w:type="dxa"/>
            <w:vAlign w:val="center"/>
          </w:tcPr>
          <w:p w:rsidR="00A2475F" w:rsidRPr="005160E0" w:rsidRDefault="00A2475F" w:rsidP="00C000A8">
            <w:pPr>
              <w:spacing w:line="276" w:lineRule="auto"/>
              <w:jc w:val="center"/>
              <w:rPr>
                <w:rFonts w:asciiTheme="minorHAnsi" w:hAnsiTheme="minorHAnsi"/>
                <w:i/>
                <w:szCs w:val="22"/>
                <w:lang w:val="en-GB"/>
              </w:rPr>
            </w:pPr>
            <w:r w:rsidRPr="005160E0">
              <w:rPr>
                <w:rFonts w:asciiTheme="minorHAnsi" w:hAnsiTheme="minorHAnsi"/>
                <w:i/>
                <w:szCs w:val="22"/>
                <w:lang w:val="en-GB"/>
              </w:rPr>
              <w:t>Recommendation</w:t>
            </w:r>
          </w:p>
        </w:tc>
        <w:tc>
          <w:tcPr>
            <w:tcW w:w="3686" w:type="dxa"/>
            <w:vAlign w:val="center"/>
          </w:tcPr>
          <w:p w:rsidR="00A2475F" w:rsidRPr="005160E0" w:rsidRDefault="00A2475F" w:rsidP="00C000A8">
            <w:pPr>
              <w:spacing w:line="276" w:lineRule="auto"/>
              <w:jc w:val="center"/>
              <w:rPr>
                <w:rFonts w:asciiTheme="minorHAnsi" w:hAnsiTheme="minorHAnsi"/>
                <w:i/>
                <w:szCs w:val="22"/>
                <w:lang w:val="en-GB"/>
              </w:rPr>
            </w:pPr>
            <w:r w:rsidRPr="005160E0">
              <w:rPr>
                <w:rFonts w:asciiTheme="minorHAnsi" w:hAnsiTheme="minorHAnsi"/>
                <w:i/>
                <w:szCs w:val="22"/>
                <w:lang w:val="en-GB"/>
              </w:rPr>
              <w:t>Actions taken by the HEI</w:t>
            </w:r>
          </w:p>
        </w:tc>
        <w:tc>
          <w:tcPr>
            <w:tcW w:w="3083" w:type="dxa"/>
          </w:tcPr>
          <w:p w:rsidR="00A2475F" w:rsidRPr="005160E0" w:rsidRDefault="00A2475F" w:rsidP="00C000A8">
            <w:pPr>
              <w:spacing w:line="276" w:lineRule="auto"/>
              <w:jc w:val="center"/>
              <w:rPr>
                <w:rFonts w:asciiTheme="minorHAnsi" w:hAnsiTheme="minorHAnsi"/>
                <w:i/>
                <w:szCs w:val="22"/>
                <w:lang w:val="en-GB"/>
              </w:rPr>
            </w:pPr>
            <w:r w:rsidRPr="005160E0">
              <w:rPr>
                <w:rFonts w:asciiTheme="minorHAnsi" w:hAnsiTheme="minorHAnsi"/>
                <w:i/>
                <w:szCs w:val="22"/>
                <w:lang w:val="en-GB"/>
              </w:rPr>
              <w:t>Comments</w:t>
            </w:r>
          </w:p>
        </w:tc>
      </w:tr>
      <w:tr w:rsidR="00A2475F" w:rsidRPr="005160E0" w:rsidTr="00525497">
        <w:tc>
          <w:tcPr>
            <w:tcW w:w="412" w:type="dxa"/>
            <w:vAlign w:val="center"/>
          </w:tcPr>
          <w:p w:rsidR="00A2475F" w:rsidRPr="005160E0" w:rsidRDefault="00A2475F" w:rsidP="00C000A8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  <w:szCs w:val="22"/>
                <w:lang w:val="en-GB"/>
              </w:rPr>
            </w:pPr>
          </w:p>
        </w:tc>
        <w:tc>
          <w:tcPr>
            <w:tcW w:w="2673" w:type="dxa"/>
            <w:vAlign w:val="center"/>
          </w:tcPr>
          <w:p w:rsidR="00A2475F" w:rsidRPr="005160E0" w:rsidRDefault="00A2475F" w:rsidP="00C000A8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Cs w:val="22"/>
                <w:lang w:val="en-GB"/>
              </w:rPr>
            </w:pPr>
          </w:p>
        </w:tc>
        <w:tc>
          <w:tcPr>
            <w:tcW w:w="3686" w:type="dxa"/>
            <w:vAlign w:val="center"/>
          </w:tcPr>
          <w:p w:rsidR="00A2475F" w:rsidRPr="005160E0" w:rsidRDefault="00A2475F" w:rsidP="00C000A8">
            <w:pPr>
              <w:spacing w:line="276" w:lineRule="auto"/>
              <w:jc w:val="center"/>
              <w:rPr>
                <w:rFonts w:asciiTheme="minorHAnsi" w:hAnsiTheme="minorHAnsi"/>
                <w:szCs w:val="22"/>
                <w:lang w:val="en-GB"/>
              </w:rPr>
            </w:pPr>
          </w:p>
        </w:tc>
        <w:tc>
          <w:tcPr>
            <w:tcW w:w="3083" w:type="dxa"/>
          </w:tcPr>
          <w:p w:rsidR="00A2475F" w:rsidRPr="005160E0" w:rsidRDefault="00A2475F" w:rsidP="00C000A8">
            <w:pPr>
              <w:spacing w:line="276" w:lineRule="auto"/>
              <w:jc w:val="center"/>
              <w:rPr>
                <w:rFonts w:asciiTheme="minorHAnsi" w:hAnsiTheme="minorHAnsi"/>
                <w:szCs w:val="22"/>
                <w:lang w:val="en-GB"/>
              </w:rPr>
            </w:pPr>
          </w:p>
        </w:tc>
      </w:tr>
      <w:tr w:rsidR="00A2475F" w:rsidRPr="005160E0" w:rsidTr="00525497">
        <w:tc>
          <w:tcPr>
            <w:tcW w:w="412" w:type="dxa"/>
            <w:vAlign w:val="center"/>
          </w:tcPr>
          <w:p w:rsidR="00A2475F" w:rsidRPr="005160E0" w:rsidRDefault="00A2475F" w:rsidP="00C000A8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  <w:szCs w:val="22"/>
                <w:lang w:val="en-GB"/>
              </w:rPr>
            </w:pPr>
            <w:r w:rsidRPr="005160E0">
              <w:rPr>
                <w:rFonts w:asciiTheme="minorHAnsi" w:hAnsiTheme="minorHAnsi"/>
                <w:i/>
                <w:color w:val="136C73"/>
                <w:szCs w:val="22"/>
                <w:lang w:val="en-GB"/>
              </w:rPr>
              <w:t>…</w:t>
            </w:r>
          </w:p>
        </w:tc>
        <w:tc>
          <w:tcPr>
            <w:tcW w:w="2673" w:type="dxa"/>
            <w:vAlign w:val="center"/>
          </w:tcPr>
          <w:p w:rsidR="00A2475F" w:rsidRPr="005160E0" w:rsidRDefault="00A2475F" w:rsidP="00C000A8">
            <w:pPr>
              <w:spacing w:line="276" w:lineRule="auto"/>
              <w:jc w:val="center"/>
              <w:rPr>
                <w:rFonts w:asciiTheme="minorHAnsi" w:hAnsiTheme="minorHAnsi"/>
                <w:i/>
                <w:szCs w:val="22"/>
                <w:lang w:val="en-GB"/>
              </w:rPr>
            </w:pPr>
            <w:r w:rsidRPr="005160E0">
              <w:rPr>
                <w:rFonts w:asciiTheme="minorHAnsi" w:hAnsiTheme="minorHAnsi"/>
                <w:i/>
                <w:szCs w:val="22"/>
                <w:lang w:val="en-GB"/>
              </w:rPr>
              <w:t>…</w:t>
            </w:r>
          </w:p>
        </w:tc>
        <w:tc>
          <w:tcPr>
            <w:tcW w:w="3686" w:type="dxa"/>
            <w:vAlign w:val="center"/>
          </w:tcPr>
          <w:p w:rsidR="00A2475F" w:rsidRPr="005160E0" w:rsidRDefault="00A2475F" w:rsidP="00C000A8">
            <w:pPr>
              <w:spacing w:line="276" w:lineRule="auto"/>
              <w:jc w:val="center"/>
              <w:rPr>
                <w:rFonts w:asciiTheme="minorHAnsi" w:hAnsiTheme="minorHAnsi"/>
                <w:i/>
                <w:szCs w:val="22"/>
                <w:lang w:val="en-GB"/>
              </w:rPr>
            </w:pPr>
            <w:r w:rsidRPr="005160E0">
              <w:rPr>
                <w:rFonts w:asciiTheme="minorHAnsi" w:hAnsiTheme="minorHAnsi"/>
                <w:i/>
                <w:szCs w:val="22"/>
                <w:lang w:val="en-GB"/>
              </w:rPr>
              <w:t>…</w:t>
            </w:r>
          </w:p>
        </w:tc>
        <w:tc>
          <w:tcPr>
            <w:tcW w:w="3083" w:type="dxa"/>
          </w:tcPr>
          <w:p w:rsidR="00A2475F" w:rsidRPr="005160E0" w:rsidRDefault="00A2475F" w:rsidP="00C000A8">
            <w:pPr>
              <w:spacing w:line="276" w:lineRule="auto"/>
              <w:jc w:val="center"/>
              <w:rPr>
                <w:rFonts w:asciiTheme="minorHAnsi" w:hAnsiTheme="minorHAnsi"/>
                <w:i/>
                <w:szCs w:val="22"/>
                <w:lang w:val="en-GB"/>
              </w:rPr>
            </w:pPr>
            <w:r w:rsidRPr="005160E0">
              <w:rPr>
                <w:rFonts w:asciiTheme="minorHAnsi" w:hAnsiTheme="minorHAnsi"/>
                <w:i/>
                <w:szCs w:val="22"/>
                <w:lang w:val="en-GB"/>
              </w:rPr>
              <w:t>…</w:t>
            </w:r>
          </w:p>
        </w:tc>
      </w:tr>
    </w:tbl>
    <w:p w:rsidR="00534271" w:rsidRPr="005160E0" w:rsidRDefault="00534271">
      <w:pPr>
        <w:spacing w:after="200" w:line="276" w:lineRule="auto"/>
        <w:rPr>
          <w:rFonts w:asciiTheme="minorHAnsi" w:hAnsiTheme="minorHAnsi"/>
          <w:szCs w:val="22"/>
          <w:lang w:val="en-GB"/>
        </w:rPr>
      </w:pPr>
    </w:p>
    <w:tbl>
      <w:tblPr>
        <w:tblStyle w:val="Lentelstinklelis"/>
        <w:tblW w:w="0" w:type="auto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9854"/>
      </w:tblGrid>
      <w:tr w:rsidR="00525497" w:rsidRPr="005160E0" w:rsidTr="00525497">
        <w:tc>
          <w:tcPr>
            <w:tcW w:w="9854" w:type="dxa"/>
            <w:shd w:val="clear" w:color="auto" w:fill="136C73"/>
            <w:vAlign w:val="center"/>
          </w:tcPr>
          <w:p w:rsidR="008D7CA6" w:rsidRPr="005160E0" w:rsidRDefault="003911DE" w:rsidP="008D7CA6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Cs w:val="22"/>
                <w:lang w:val="en-GB"/>
              </w:rPr>
            </w:pPr>
            <w:r w:rsidRPr="005160E0">
              <w:rPr>
                <w:rFonts w:asciiTheme="minorHAnsi" w:hAnsiTheme="minorHAnsi"/>
                <w:b/>
                <w:color w:val="FFFFFF" w:themeColor="background1"/>
                <w:szCs w:val="22"/>
                <w:lang w:val="en-GB"/>
              </w:rPr>
              <w:t xml:space="preserve">Please provide main results of the self-evaluation in the area of </w:t>
            </w:r>
          </w:p>
          <w:p w:rsidR="005C50CF" w:rsidRPr="005160E0" w:rsidRDefault="003A3B45" w:rsidP="008D7CA6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Cs w:val="22"/>
                <w:lang w:val="en-GB"/>
              </w:rPr>
            </w:pPr>
            <w:r w:rsidRPr="005160E0">
              <w:rPr>
                <w:rFonts w:asciiTheme="minorHAnsi" w:hAnsiTheme="minorHAnsi"/>
                <w:b/>
                <w:i/>
                <w:color w:val="FFFFFF" w:themeColor="background1"/>
                <w:szCs w:val="22"/>
                <w:lang w:val="en-GB"/>
              </w:rPr>
              <w:t>Study aims, outcomes and content</w:t>
            </w:r>
          </w:p>
        </w:tc>
      </w:tr>
      <w:tr w:rsidR="008D7CA6" w:rsidRPr="005160E0" w:rsidTr="00525497">
        <w:tc>
          <w:tcPr>
            <w:tcW w:w="9854" w:type="dxa"/>
            <w:shd w:val="clear" w:color="auto" w:fill="D4D5DA"/>
          </w:tcPr>
          <w:p w:rsidR="005C50CF" w:rsidRPr="005160E0" w:rsidRDefault="005C50CF" w:rsidP="00B923BD">
            <w:pPr>
              <w:spacing w:line="276" w:lineRule="auto"/>
              <w:rPr>
                <w:rFonts w:asciiTheme="minorHAnsi" w:hAnsiTheme="minorHAnsi"/>
                <w:b/>
                <w:color w:val="136C73"/>
                <w:szCs w:val="22"/>
                <w:lang w:val="en-GB"/>
              </w:rPr>
            </w:pPr>
            <w:r w:rsidRPr="005160E0">
              <w:rPr>
                <w:rFonts w:asciiTheme="minorHAnsi" w:hAnsiTheme="minorHAnsi"/>
                <w:b/>
                <w:color w:val="136C73"/>
                <w:szCs w:val="22"/>
                <w:lang w:val="en-GB"/>
              </w:rPr>
              <w:t>Strengths</w:t>
            </w:r>
          </w:p>
        </w:tc>
      </w:tr>
      <w:tr w:rsidR="005C50CF" w:rsidRPr="005160E0" w:rsidTr="00525497">
        <w:tc>
          <w:tcPr>
            <w:tcW w:w="9854" w:type="dxa"/>
          </w:tcPr>
          <w:p w:rsidR="005C50CF" w:rsidRPr="005160E0" w:rsidRDefault="005C50CF">
            <w:pPr>
              <w:spacing w:after="200" w:line="276" w:lineRule="auto"/>
              <w:rPr>
                <w:rFonts w:asciiTheme="minorHAnsi" w:hAnsiTheme="minorHAnsi"/>
                <w:szCs w:val="22"/>
                <w:lang w:val="en-GB"/>
              </w:rPr>
            </w:pPr>
          </w:p>
        </w:tc>
      </w:tr>
      <w:tr w:rsidR="008D7CA6" w:rsidRPr="005160E0" w:rsidTr="00525497">
        <w:tc>
          <w:tcPr>
            <w:tcW w:w="9854" w:type="dxa"/>
            <w:shd w:val="clear" w:color="auto" w:fill="D6D5DA"/>
          </w:tcPr>
          <w:p w:rsidR="005C50CF" w:rsidRPr="005160E0" w:rsidRDefault="00FB4299" w:rsidP="00B923BD">
            <w:pPr>
              <w:spacing w:line="276" w:lineRule="auto"/>
              <w:rPr>
                <w:rFonts w:asciiTheme="minorHAnsi" w:hAnsiTheme="minorHAnsi"/>
                <w:b/>
                <w:color w:val="136C73"/>
                <w:szCs w:val="22"/>
                <w:lang w:val="en-GB"/>
              </w:rPr>
            </w:pPr>
            <w:r w:rsidRPr="005160E0">
              <w:rPr>
                <w:rFonts w:asciiTheme="minorHAnsi" w:hAnsiTheme="minorHAnsi"/>
                <w:b/>
                <w:color w:val="136C73"/>
                <w:szCs w:val="22"/>
                <w:lang w:val="en-GB"/>
              </w:rPr>
              <w:t>Areas for improvement</w:t>
            </w:r>
          </w:p>
        </w:tc>
      </w:tr>
      <w:tr w:rsidR="005C50CF" w:rsidRPr="005160E0" w:rsidTr="00525497">
        <w:tc>
          <w:tcPr>
            <w:tcW w:w="9854" w:type="dxa"/>
          </w:tcPr>
          <w:p w:rsidR="005C50CF" w:rsidRPr="005160E0" w:rsidRDefault="005C50CF">
            <w:pPr>
              <w:spacing w:after="200" w:line="276" w:lineRule="auto"/>
              <w:rPr>
                <w:rFonts w:asciiTheme="minorHAnsi" w:hAnsiTheme="minorHAnsi"/>
                <w:szCs w:val="22"/>
                <w:lang w:val="en-GB"/>
              </w:rPr>
            </w:pPr>
          </w:p>
        </w:tc>
      </w:tr>
    </w:tbl>
    <w:p w:rsidR="00337537" w:rsidRPr="00C938A1" w:rsidRDefault="00337537">
      <w:pPr>
        <w:spacing w:after="200" w:line="276" w:lineRule="auto"/>
        <w:rPr>
          <w:lang w:val="en-GB"/>
        </w:rPr>
      </w:pPr>
      <w:r w:rsidRPr="00C938A1">
        <w:rPr>
          <w:lang w:val="en-GB"/>
        </w:rPr>
        <w:br w:type="page"/>
      </w:r>
    </w:p>
    <w:p w:rsidR="00120048" w:rsidRPr="005160E0" w:rsidRDefault="00842C8F" w:rsidP="00337537">
      <w:pPr>
        <w:pStyle w:val="Antrat2"/>
        <w:spacing w:before="0" w:line="360" w:lineRule="auto"/>
        <w:rPr>
          <w:rFonts w:asciiTheme="minorHAnsi" w:hAnsiTheme="minorHAnsi" w:cs="Times New Roman"/>
          <w:color w:val="136C73"/>
          <w:sz w:val="24"/>
          <w:szCs w:val="24"/>
          <w:lang w:val="en-GB"/>
        </w:rPr>
      </w:pPr>
      <w:bookmarkStart w:id="3" w:name="_Toc36029371"/>
      <w:r w:rsidRPr="005160E0">
        <w:rPr>
          <w:rFonts w:asciiTheme="minorHAnsi" w:hAnsiTheme="minorHAnsi" w:cs="Times New Roman"/>
          <w:color w:val="136C73"/>
          <w:sz w:val="24"/>
          <w:szCs w:val="24"/>
          <w:lang w:val="en-GB"/>
        </w:rPr>
        <w:lastRenderedPageBreak/>
        <w:t xml:space="preserve">2. </w:t>
      </w:r>
      <w:r w:rsidR="00120048" w:rsidRPr="005160E0">
        <w:rPr>
          <w:rFonts w:asciiTheme="minorHAnsi" w:hAnsiTheme="minorHAnsi" w:cs="Times New Roman"/>
          <w:color w:val="136C73"/>
          <w:sz w:val="24"/>
          <w:szCs w:val="24"/>
          <w:lang w:val="en-GB"/>
        </w:rPr>
        <w:t>Link</w:t>
      </w:r>
      <w:r w:rsidR="00D95485" w:rsidRPr="005160E0">
        <w:rPr>
          <w:rFonts w:asciiTheme="minorHAnsi" w:hAnsiTheme="minorHAnsi" w:cs="Times New Roman"/>
          <w:color w:val="136C73"/>
          <w:sz w:val="24"/>
          <w:szCs w:val="24"/>
          <w:lang w:val="en-GB"/>
        </w:rPr>
        <w:t>s</w:t>
      </w:r>
      <w:r w:rsidR="00120048" w:rsidRPr="005160E0">
        <w:rPr>
          <w:rFonts w:asciiTheme="minorHAnsi" w:hAnsiTheme="minorHAnsi" w:cs="Times New Roman"/>
          <w:color w:val="136C73"/>
          <w:sz w:val="24"/>
          <w:szCs w:val="24"/>
          <w:lang w:val="en-GB"/>
        </w:rPr>
        <w:t xml:space="preserve"> between </w:t>
      </w:r>
      <w:r w:rsidR="00D95485" w:rsidRPr="005160E0">
        <w:rPr>
          <w:rFonts w:asciiTheme="minorHAnsi" w:hAnsiTheme="minorHAnsi" w:cs="Times New Roman"/>
          <w:color w:val="136C73"/>
          <w:sz w:val="24"/>
          <w:szCs w:val="24"/>
          <w:lang w:val="en-GB"/>
        </w:rPr>
        <w:t>science (a</w:t>
      </w:r>
      <w:r w:rsidR="00120048" w:rsidRPr="005160E0">
        <w:rPr>
          <w:rFonts w:asciiTheme="minorHAnsi" w:hAnsiTheme="minorHAnsi" w:cs="Times New Roman"/>
          <w:color w:val="136C73"/>
          <w:sz w:val="24"/>
          <w:szCs w:val="24"/>
          <w:lang w:val="en-GB"/>
        </w:rPr>
        <w:t xml:space="preserve">rt) and </w:t>
      </w:r>
      <w:r w:rsidR="00D95485" w:rsidRPr="005160E0">
        <w:rPr>
          <w:rFonts w:asciiTheme="minorHAnsi" w:hAnsiTheme="minorHAnsi" w:cs="Times New Roman"/>
          <w:color w:val="136C73"/>
          <w:sz w:val="24"/>
          <w:szCs w:val="24"/>
          <w:lang w:val="en-GB"/>
        </w:rPr>
        <w:t>s</w:t>
      </w:r>
      <w:r w:rsidR="00120048" w:rsidRPr="005160E0">
        <w:rPr>
          <w:rFonts w:asciiTheme="minorHAnsi" w:hAnsiTheme="minorHAnsi" w:cs="Times New Roman"/>
          <w:color w:val="136C73"/>
          <w:sz w:val="24"/>
          <w:szCs w:val="24"/>
          <w:lang w:val="en-GB"/>
        </w:rPr>
        <w:t>tudy</w:t>
      </w:r>
      <w:r w:rsidR="00D95485" w:rsidRPr="005160E0">
        <w:rPr>
          <w:rFonts w:asciiTheme="minorHAnsi" w:hAnsiTheme="minorHAnsi" w:cs="Times New Roman"/>
          <w:color w:val="136C73"/>
          <w:sz w:val="24"/>
          <w:szCs w:val="24"/>
          <w:lang w:val="en-GB"/>
        </w:rPr>
        <w:t xml:space="preserve"> activities</w:t>
      </w:r>
      <w:bookmarkEnd w:id="3"/>
    </w:p>
    <w:p w:rsidR="00F70256" w:rsidRPr="005160E0" w:rsidRDefault="00F70256" w:rsidP="007E79F3">
      <w:pPr>
        <w:rPr>
          <w:rFonts w:asciiTheme="minorHAnsi" w:hAnsiTheme="minorHAnsi"/>
          <w:i/>
          <w:lang w:val="en-GB"/>
        </w:rPr>
      </w:pPr>
    </w:p>
    <w:p w:rsidR="00926F8B" w:rsidRPr="005160E0" w:rsidRDefault="007E79F3" w:rsidP="009E6E1B">
      <w:pPr>
        <w:autoSpaceDE w:val="0"/>
        <w:autoSpaceDN w:val="0"/>
        <w:adjustRightInd w:val="0"/>
        <w:rPr>
          <w:rFonts w:asciiTheme="minorHAnsi" w:hAnsiTheme="minorHAnsi"/>
          <w:i/>
          <w:lang w:val="en-GB"/>
        </w:rPr>
      </w:pPr>
      <w:r w:rsidRPr="005160E0">
        <w:rPr>
          <w:rFonts w:asciiTheme="minorHAnsi" w:hAnsiTheme="minorHAnsi"/>
          <w:i/>
          <w:lang w:val="en-GB"/>
        </w:rPr>
        <w:t>Analysis (according to the indicators listed in Annex 1 of the Methodology):</w:t>
      </w:r>
    </w:p>
    <w:p w:rsidR="006C4514" w:rsidRPr="005160E0" w:rsidRDefault="006C4514" w:rsidP="009E6E1B">
      <w:pPr>
        <w:autoSpaceDE w:val="0"/>
        <w:autoSpaceDN w:val="0"/>
        <w:adjustRightInd w:val="0"/>
        <w:rPr>
          <w:rFonts w:asciiTheme="minorHAnsi" w:hAnsiTheme="minorHAnsi"/>
          <w:i/>
          <w:lang w:val="en-GB"/>
        </w:rPr>
      </w:pPr>
    </w:p>
    <w:p w:rsidR="009E6E1B" w:rsidRPr="005160E0" w:rsidRDefault="009E6E1B" w:rsidP="009E6E1B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val="en-US" w:eastAsia="en-US"/>
        </w:rPr>
      </w:pPr>
      <w:r w:rsidRPr="005160E0">
        <w:rPr>
          <w:rFonts w:asciiTheme="minorHAnsi" w:eastAsiaTheme="minorHAnsi" w:hAnsiTheme="minorHAnsi"/>
          <w:color w:val="000000"/>
          <w:lang w:val="en-US" w:eastAsia="en-US"/>
        </w:rPr>
        <w:t xml:space="preserve">1. Evaluation of the sufficiency of the science (applied science, art) activities implemented by the HEI for the field of research (art) related to the field of study. </w:t>
      </w:r>
    </w:p>
    <w:p w:rsidR="009E6E1B" w:rsidRPr="005160E0" w:rsidRDefault="009E6E1B" w:rsidP="009E6E1B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val="en-US" w:eastAsia="en-US"/>
        </w:rPr>
      </w:pPr>
      <w:r w:rsidRPr="005160E0">
        <w:rPr>
          <w:rFonts w:asciiTheme="minorHAnsi" w:eastAsiaTheme="minorHAnsi" w:hAnsiTheme="minorHAnsi"/>
          <w:color w:val="000000"/>
          <w:lang w:val="en-US" w:eastAsia="en-US"/>
        </w:rPr>
        <w:t xml:space="preserve">2. Evaluation of the link between the content of studies and the latest developments in science, art and technology. </w:t>
      </w:r>
    </w:p>
    <w:p w:rsidR="009E6E1B" w:rsidRPr="005160E0" w:rsidRDefault="009E6E1B" w:rsidP="009E6E1B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val="en-US" w:eastAsia="en-US"/>
        </w:rPr>
      </w:pPr>
      <w:r w:rsidRPr="005160E0">
        <w:rPr>
          <w:rFonts w:asciiTheme="minorHAnsi" w:eastAsiaTheme="minorHAnsi" w:hAnsiTheme="minorHAnsi"/>
          <w:color w:val="000000"/>
          <w:lang w:val="en-US" w:eastAsia="en-US"/>
        </w:rPr>
        <w:t>3. Evaluation of conditions for students to get involved in scientific (applied science, art) activities consistent with their study cycle.</w:t>
      </w:r>
    </w:p>
    <w:p w:rsidR="00FC3D3F" w:rsidRPr="005160E0" w:rsidRDefault="00FC3D3F" w:rsidP="009E6E1B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val="en-US" w:eastAsia="en-US"/>
        </w:rPr>
      </w:pPr>
    </w:p>
    <w:p w:rsidR="00FC3D3F" w:rsidRPr="005160E0" w:rsidRDefault="00FC3D3F" w:rsidP="009E6E1B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val="en-US" w:eastAsia="en-US"/>
        </w:rPr>
      </w:pPr>
    </w:p>
    <w:tbl>
      <w:tblPr>
        <w:tblStyle w:val="Lentelstinklelis"/>
        <w:tblW w:w="0" w:type="auto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412"/>
        <w:gridCol w:w="2673"/>
        <w:gridCol w:w="3686"/>
        <w:gridCol w:w="3083"/>
      </w:tblGrid>
      <w:tr w:rsidR="00525497" w:rsidRPr="005160E0" w:rsidTr="006D219E">
        <w:tc>
          <w:tcPr>
            <w:tcW w:w="9854" w:type="dxa"/>
            <w:gridSpan w:val="4"/>
            <w:shd w:val="clear" w:color="auto" w:fill="136C73"/>
            <w:vAlign w:val="center"/>
          </w:tcPr>
          <w:p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FFFFFF" w:themeColor="background1"/>
                <w:lang w:val="en-GB"/>
              </w:rPr>
            </w:pPr>
            <w:r w:rsidRPr="005160E0">
              <w:rPr>
                <w:rFonts w:asciiTheme="minorHAnsi" w:hAnsiTheme="minorHAnsi"/>
                <w:b/>
                <w:color w:val="FFFFFF" w:themeColor="background1"/>
                <w:lang w:val="en-GB"/>
              </w:rPr>
              <w:t>Expert recommendations provided during the last external evaluation related to</w:t>
            </w:r>
          </w:p>
          <w:p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lang w:val="en-GB"/>
              </w:rPr>
            </w:pPr>
            <w:r w:rsidRPr="005160E0">
              <w:rPr>
                <w:rFonts w:asciiTheme="minorHAnsi" w:hAnsiTheme="minorHAnsi"/>
                <w:i/>
                <w:color w:val="FFFFFF" w:themeColor="background1"/>
                <w:lang w:val="en-GB"/>
              </w:rPr>
              <w:t>Links between science (art) and study activities</w:t>
            </w:r>
          </w:p>
        </w:tc>
      </w:tr>
      <w:tr w:rsidR="00525497" w:rsidRPr="005160E0" w:rsidTr="006D219E">
        <w:tc>
          <w:tcPr>
            <w:tcW w:w="412" w:type="dxa"/>
            <w:vAlign w:val="center"/>
          </w:tcPr>
          <w:p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  <w:lang w:val="en-GB"/>
              </w:rPr>
            </w:pPr>
            <w:r w:rsidRPr="005160E0">
              <w:rPr>
                <w:rFonts w:asciiTheme="minorHAnsi" w:hAnsiTheme="minorHAnsi"/>
                <w:i/>
                <w:color w:val="136C73"/>
                <w:lang w:val="en-GB"/>
              </w:rPr>
              <w:t xml:space="preserve">1. </w:t>
            </w:r>
          </w:p>
        </w:tc>
        <w:tc>
          <w:tcPr>
            <w:tcW w:w="2673" w:type="dxa"/>
            <w:vAlign w:val="center"/>
          </w:tcPr>
          <w:p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Recommendation</w:t>
            </w:r>
            <w:r w:rsidRPr="005160E0">
              <w:rPr>
                <w:rFonts w:asciiTheme="minorHAnsi" w:hAnsiTheme="minorHAnsi"/>
                <w:b/>
                <w:i/>
                <w:lang w:val="en-GB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Actions taken by the HEI</w:t>
            </w:r>
          </w:p>
        </w:tc>
        <w:tc>
          <w:tcPr>
            <w:tcW w:w="3083" w:type="dxa"/>
          </w:tcPr>
          <w:p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Comments</w:t>
            </w:r>
          </w:p>
        </w:tc>
      </w:tr>
      <w:tr w:rsidR="00525497" w:rsidRPr="005160E0" w:rsidTr="006D219E">
        <w:tc>
          <w:tcPr>
            <w:tcW w:w="412" w:type="dxa"/>
            <w:vAlign w:val="center"/>
          </w:tcPr>
          <w:p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  <w:lang w:val="en-GB"/>
              </w:rPr>
            </w:pPr>
          </w:p>
        </w:tc>
        <w:tc>
          <w:tcPr>
            <w:tcW w:w="2673" w:type="dxa"/>
            <w:vAlign w:val="center"/>
          </w:tcPr>
          <w:p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lang w:val="en-GB"/>
              </w:rPr>
            </w:pPr>
          </w:p>
        </w:tc>
        <w:tc>
          <w:tcPr>
            <w:tcW w:w="3686" w:type="dxa"/>
            <w:vAlign w:val="center"/>
          </w:tcPr>
          <w:p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083" w:type="dxa"/>
          </w:tcPr>
          <w:p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525497" w:rsidRPr="005160E0" w:rsidTr="006D219E">
        <w:tc>
          <w:tcPr>
            <w:tcW w:w="412" w:type="dxa"/>
            <w:vAlign w:val="center"/>
          </w:tcPr>
          <w:p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  <w:lang w:val="en-GB"/>
              </w:rPr>
            </w:pPr>
            <w:r w:rsidRPr="005160E0">
              <w:rPr>
                <w:rFonts w:asciiTheme="minorHAnsi" w:hAnsiTheme="minorHAnsi"/>
                <w:i/>
                <w:color w:val="136C73"/>
                <w:lang w:val="en-GB"/>
              </w:rPr>
              <w:t>2.</w:t>
            </w:r>
          </w:p>
        </w:tc>
        <w:tc>
          <w:tcPr>
            <w:tcW w:w="2673" w:type="dxa"/>
            <w:vAlign w:val="center"/>
          </w:tcPr>
          <w:p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Recommendation</w:t>
            </w:r>
          </w:p>
        </w:tc>
        <w:tc>
          <w:tcPr>
            <w:tcW w:w="3686" w:type="dxa"/>
            <w:vAlign w:val="center"/>
          </w:tcPr>
          <w:p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Actions taken by the HEI</w:t>
            </w:r>
          </w:p>
        </w:tc>
        <w:tc>
          <w:tcPr>
            <w:tcW w:w="3083" w:type="dxa"/>
          </w:tcPr>
          <w:p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Comments</w:t>
            </w:r>
          </w:p>
        </w:tc>
      </w:tr>
      <w:tr w:rsidR="00525497" w:rsidRPr="005160E0" w:rsidTr="006D219E">
        <w:tc>
          <w:tcPr>
            <w:tcW w:w="412" w:type="dxa"/>
            <w:vAlign w:val="center"/>
          </w:tcPr>
          <w:p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  <w:lang w:val="en-GB"/>
              </w:rPr>
            </w:pPr>
          </w:p>
        </w:tc>
        <w:tc>
          <w:tcPr>
            <w:tcW w:w="2673" w:type="dxa"/>
            <w:vAlign w:val="center"/>
          </w:tcPr>
          <w:p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lang w:val="en-GB"/>
              </w:rPr>
            </w:pPr>
          </w:p>
        </w:tc>
        <w:tc>
          <w:tcPr>
            <w:tcW w:w="3686" w:type="dxa"/>
            <w:vAlign w:val="center"/>
          </w:tcPr>
          <w:p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083" w:type="dxa"/>
          </w:tcPr>
          <w:p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525497" w:rsidRPr="005160E0" w:rsidTr="006D219E">
        <w:tc>
          <w:tcPr>
            <w:tcW w:w="412" w:type="dxa"/>
            <w:vAlign w:val="center"/>
          </w:tcPr>
          <w:p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  <w:lang w:val="en-GB"/>
              </w:rPr>
            </w:pPr>
            <w:r w:rsidRPr="005160E0">
              <w:rPr>
                <w:rFonts w:asciiTheme="minorHAnsi" w:hAnsiTheme="minorHAnsi"/>
                <w:i/>
                <w:color w:val="136C73"/>
                <w:lang w:val="en-GB"/>
              </w:rPr>
              <w:t>…</w:t>
            </w:r>
          </w:p>
        </w:tc>
        <w:tc>
          <w:tcPr>
            <w:tcW w:w="2673" w:type="dxa"/>
            <w:vAlign w:val="center"/>
          </w:tcPr>
          <w:p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…</w:t>
            </w:r>
          </w:p>
        </w:tc>
        <w:tc>
          <w:tcPr>
            <w:tcW w:w="3686" w:type="dxa"/>
            <w:vAlign w:val="center"/>
          </w:tcPr>
          <w:p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…</w:t>
            </w:r>
          </w:p>
        </w:tc>
        <w:tc>
          <w:tcPr>
            <w:tcW w:w="3083" w:type="dxa"/>
          </w:tcPr>
          <w:p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…</w:t>
            </w:r>
          </w:p>
        </w:tc>
      </w:tr>
    </w:tbl>
    <w:p w:rsidR="00525497" w:rsidRPr="005160E0" w:rsidRDefault="00525497" w:rsidP="00525497">
      <w:pPr>
        <w:spacing w:after="200" w:line="276" w:lineRule="auto"/>
        <w:rPr>
          <w:rFonts w:asciiTheme="minorHAnsi" w:hAnsiTheme="minorHAnsi"/>
          <w:lang w:val="en-GB"/>
        </w:rPr>
      </w:pPr>
    </w:p>
    <w:tbl>
      <w:tblPr>
        <w:tblStyle w:val="Lentelstinklelis"/>
        <w:tblW w:w="0" w:type="auto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9854"/>
      </w:tblGrid>
      <w:tr w:rsidR="00525497" w:rsidRPr="005160E0" w:rsidTr="006D219E">
        <w:tc>
          <w:tcPr>
            <w:tcW w:w="9854" w:type="dxa"/>
            <w:shd w:val="clear" w:color="auto" w:fill="136C73"/>
            <w:vAlign w:val="center"/>
          </w:tcPr>
          <w:p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lang w:val="en-GB"/>
              </w:rPr>
            </w:pPr>
            <w:r w:rsidRPr="005160E0">
              <w:rPr>
                <w:rFonts w:asciiTheme="minorHAnsi" w:hAnsiTheme="minorHAnsi"/>
                <w:b/>
                <w:color w:val="FFFFFF" w:themeColor="background1"/>
                <w:lang w:val="en-GB"/>
              </w:rPr>
              <w:t xml:space="preserve">Please provide main results of the self-evaluation in the area of </w:t>
            </w:r>
          </w:p>
          <w:p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lang w:val="en-GB"/>
              </w:rPr>
            </w:pPr>
            <w:r w:rsidRPr="005160E0">
              <w:rPr>
                <w:rFonts w:asciiTheme="minorHAnsi" w:hAnsiTheme="minorHAnsi"/>
                <w:i/>
                <w:color w:val="FFFFFF" w:themeColor="background1"/>
                <w:lang w:val="en-GB"/>
              </w:rPr>
              <w:t>Links between science (art) and study activities</w:t>
            </w:r>
          </w:p>
        </w:tc>
      </w:tr>
      <w:tr w:rsidR="00525497" w:rsidRPr="005160E0" w:rsidTr="006D219E">
        <w:tc>
          <w:tcPr>
            <w:tcW w:w="9854" w:type="dxa"/>
            <w:shd w:val="clear" w:color="auto" w:fill="D4D5DA"/>
          </w:tcPr>
          <w:p w:rsidR="00525497" w:rsidRPr="005160E0" w:rsidRDefault="00525497" w:rsidP="006D219E">
            <w:pPr>
              <w:spacing w:line="276" w:lineRule="auto"/>
              <w:rPr>
                <w:rFonts w:asciiTheme="minorHAnsi" w:hAnsiTheme="minorHAnsi"/>
                <w:b/>
                <w:color w:val="136C73"/>
                <w:lang w:val="en-GB"/>
              </w:rPr>
            </w:pPr>
            <w:r w:rsidRPr="005160E0">
              <w:rPr>
                <w:rFonts w:asciiTheme="minorHAnsi" w:hAnsiTheme="minorHAnsi"/>
                <w:b/>
                <w:color w:val="136C73"/>
                <w:lang w:val="en-GB"/>
              </w:rPr>
              <w:t>Strengths</w:t>
            </w:r>
          </w:p>
        </w:tc>
      </w:tr>
      <w:tr w:rsidR="00525497" w:rsidRPr="005160E0" w:rsidTr="006D219E">
        <w:tc>
          <w:tcPr>
            <w:tcW w:w="9854" w:type="dxa"/>
          </w:tcPr>
          <w:p w:rsidR="00525497" w:rsidRPr="005160E0" w:rsidRDefault="00525497" w:rsidP="006D219E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</w:tr>
      <w:tr w:rsidR="00525497" w:rsidRPr="005160E0" w:rsidTr="006D219E">
        <w:tc>
          <w:tcPr>
            <w:tcW w:w="9854" w:type="dxa"/>
            <w:shd w:val="clear" w:color="auto" w:fill="D6D5DA"/>
          </w:tcPr>
          <w:p w:rsidR="00525497" w:rsidRPr="005160E0" w:rsidRDefault="00525497" w:rsidP="006D219E">
            <w:pPr>
              <w:spacing w:line="276" w:lineRule="auto"/>
              <w:rPr>
                <w:rFonts w:asciiTheme="minorHAnsi" w:hAnsiTheme="minorHAnsi"/>
                <w:b/>
                <w:color w:val="136C73"/>
                <w:lang w:val="en-GB"/>
              </w:rPr>
            </w:pPr>
            <w:r w:rsidRPr="005160E0">
              <w:rPr>
                <w:rFonts w:asciiTheme="minorHAnsi" w:hAnsiTheme="minorHAnsi"/>
                <w:b/>
                <w:color w:val="136C73"/>
                <w:lang w:val="en-GB"/>
              </w:rPr>
              <w:t>Areas for improvement</w:t>
            </w:r>
          </w:p>
        </w:tc>
      </w:tr>
      <w:tr w:rsidR="00525497" w:rsidRPr="005160E0" w:rsidTr="006D219E">
        <w:tc>
          <w:tcPr>
            <w:tcW w:w="9854" w:type="dxa"/>
          </w:tcPr>
          <w:p w:rsidR="00525497" w:rsidRPr="005160E0" w:rsidRDefault="00525497" w:rsidP="006D219E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</w:tr>
    </w:tbl>
    <w:p w:rsidR="00525497" w:rsidRPr="005160E0" w:rsidRDefault="00525497" w:rsidP="009E6E1B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val="en-US" w:eastAsia="en-US"/>
        </w:rPr>
      </w:pPr>
    </w:p>
    <w:p w:rsidR="00337537" w:rsidRPr="005160E0" w:rsidRDefault="00337537">
      <w:pPr>
        <w:spacing w:after="200" w:line="276" w:lineRule="auto"/>
        <w:rPr>
          <w:rFonts w:asciiTheme="minorHAnsi" w:eastAsiaTheme="majorEastAsia" w:hAnsiTheme="minorHAnsi"/>
          <w:b/>
          <w:bCs/>
          <w:lang w:val="en-GB"/>
        </w:rPr>
      </w:pPr>
      <w:r w:rsidRPr="005160E0">
        <w:rPr>
          <w:rFonts w:asciiTheme="minorHAnsi" w:hAnsiTheme="minorHAnsi"/>
          <w:lang w:val="en-GB"/>
        </w:rPr>
        <w:br w:type="page"/>
      </w:r>
    </w:p>
    <w:p w:rsidR="00120048" w:rsidRPr="005160E0" w:rsidRDefault="00842C8F" w:rsidP="00337537">
      <w:pPr>
        <w:pStyle w:val="Antrat2"/>
        <w:spacing w:before="0" w:line="360" w:lineRule="auto"/>
        <w:rPr>
          <w:rFonts w:asciiTheme="minorHAnsi" w:hAnsiTheme="minorHAnsi" w:cs="Times New Roman"/>
          <w:color w:val="136C73"/>
          <w:sz w:val="24"/>
          <w:szCs w:val="24"/>
          <w:lang w:val="en-GB"/>
        </w:rPr>
      </w:pPr>
      <w:bookmarkStart w:id="4" w:name="_Toc36029372"/>
      <w:r w:rsidRPr="005160E0">
        <w:rPr>
          <w:rFonts w:asciiTheme="minorHAnsi" w:hAnsiTheme="minorHAnsi" w:cs="Times New Roman"/>
          <w:color w:val="136C73"/>
          <w:sz w:val="24"/>
          <w:szCs w:val="24"/>
          <w:lang w:val="en-GB"/>
        </w:rPr>
        <w:lastRenderedPageBreak/>
        <w:t xml:space="preserve">3. </w:t>
      </w:r>
      <w:r w:rsidR="00645E35" w:rsidRPr="005160E0">
        <w:rPr>
          <w:rFonts w:asciiTheme="minorHAnsi" w:hAnsiTheme="minorHAnsi" w:cs="Times New Roman"/>
          <w:color w:val="136C73"/>
          <w:sz w:val="24"/>
          <w:szCs w:val="24"/>
          <w:lang w:val="en-GB"/>
        </w:rPr>
        <w:t>Student a</w:t>
      </w:r>
      <w:r w:rsidR="00120048" w:rsidRPr="005160E0">
        <w:rPr>
          <w:rFonts w:asciiTheme="minorHAnsi" w:hAnsiTheme="minorHAnsi" w:cs="Times New Roman"/>
          <w:color w:val="136C73"/>
          <w:sz w:val="24"/>
          <w:szCs w:val="24"/>
          <w:lang w:val="en-GB"/>
        </w:rPr>
        <w:t xml:space="preserve">dmission and </w:t>
      </w:r>
      <w:r w:rsidR="00645E35" w:rsidRPr="005160E0">
        <w:rPr>
          <w:rFonts w:asciiTheme="minorHAnsi" w:hAnsiTheme="minorHAnsi" w:cs="Times New Roman"/>
          <w:color w:val="136C73"/>
          <w:sz w:val="24"/>
          <w:szCs w:val="24"/>
          <w:lang w:val="en-GB"/>
        </w:rPr>
        <w:t>s</w:t>
      </w:r>
      <w:r w:rsidR="00120048" w:rsidRPr="005160E0">
        <w:rPr>
          <w:rFonts w:asciiTheme="minorHAnsi" w:hAnsiTheme="minorHAnsi" w:cs="Times New Roman"/>
          <w:color w:val="136C73"/>
          <w:sz w:val="24"/>
          <w:szCs w:val="24"/>
          <w:lang w:val="en-GB"/>
        </w:rPr>
        <w:t>upport</w:t>
      </w:r>
      <w:bookmarkEnd w:id="4"/>
    </w:p>
    <w:p w:rsidR="00F70256" w:rsidRPr="005160E0" w:rsidRDefault="00F70256" w:rsidP="009E6E1B">
      <w:pPr>
        <w:rPr>
          <w:rFonts w:asciiTheme="minorHAnsi" w:hAnsiTheme="minorHAnsi"/>
          <w:i/>
          <w:lang w:val="en-GB"/>
        </w:rPr>
      </w:pPr>
    </w:p>
    <w:p w:rsidR="009E6E1B" w:rsidRPr="005160E0" w:rsidRDefault="009E6E1B" w:rsidP="009E6E1B">
      <w:pPr>
        <w:rPr>
          <w:rFonts w:asciiTheme="minorHAnsi" w:hAnsiTheme="minorHAnsi"/>
          <w:i/>
          <w:lang w:val="en-GB"/>
        </w:rPr>
      </w:pPr>
      <w:r w:rsidRPr="005160E0">
        <w:rPr>
          <w:rFonts w:asciiTheme="minorHAnsi" w:hAnsiTheme="minorHAnsi"/>
          <w:i/>
          <w:lang w:val="en-GB"/>
        </w:rPr>
        <w:t>Analysis (according to the indicators listed in Annex 1 of the Methodology):</w:t>
      </w:r>
    </w:p>
    <w:p w:rsidR="006C4514" w:rsidRPr="005160E0" w:rsidRDefault="006C4514" w:rsidP="009E6E1B">
      <w:pPr>
        <w:rPr>
          <w:rFonts w:asciiTheme="minorHAnsi" w:hAnsiTheme="minorHAnsi"/>
          <w:i/>
          <w:lang w:val="en-GB"/>
        </w:rPr>
      </w:pPr>
    </w:p>
    <w:p w:rsidR="009E6E1B" w:rsidRPr="005160E0" w:rsidRDefault="009E6E1B" w:rsidP="009E6E1B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val="en-US" w:eastAsia="en-US"/>
        </w:rPr>
      </w:pPr>
      <w:r w:rsidRPr="005160E0">
        <w:rPr>
          <w:rFonts w:asciiTheme="minorHAnsi" w:eastAsiaTheme="minorHAnsi" w:hAnsiTheme="minorHAnsi"/>
          <w:color w:val="000000"/>
          <w:lang w:val="en-US" w:eastAsia="en-US"/>
        </w:rPr>
        <w:t xml:space="preserve">1. Evaluation of the suitability and publicity of student selection and admission criteria and process. </w:t>
      </w:r>
    </w:p>
    <w:p w:rsidR="009E6E1B" w:rsidRPr="005160E0" w:rsidRDefault="009E6E1B" w:rsidP="009E6E1B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val="en-US" w:eastAsia="en-US"/>
        </w:rPr>
      </w:pPr>
      <w:r w:rsidRPr="005160E0">
        <w:rPr>
          <w:rFonts w:asciiTheme="minorHAnsi" w:eastAsiaTheme="minorHAnsi" w:hAnsiTheme="minorHAnsi"/>
          <w:color w:val="000000"/>
          <w:lang w:val="en-US" w:eastAsia="en-US"/>
        </w:rPr>
        <w:t xml:space="preserve">2. Evaluation of the procedure of recognition of foreign qualifications, partial studies and prior non-formal and informal learning and its application. </w:t>
      </w:r>
    </w:p>
    <w:p w:rsidR="009E6E1B" w:rsidRPr="005160E0" w:rsidRDefault="009E6E1B" w:rsidP="009E6E1B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val="en-US" w:eastAsia="en-US"/>
        </w:rPr>
      </w:pPr>
      <w:r w:rsidRPr="005160E0">
        <w:rPr>
          <w:rFonts w:asciiTheme="minorHAnsi" w:eastAsiaTheme="minorHAnsi" w:hAnsiTheme="minorHAnsi"/>
          <w:color w:val="000000"/>
          <w:lang w:val="en-US" w:eastAsia="en-US"/>
        </w:rPr>
        <w:t xml:space="preserve">3. Evaluation of conditions for ensuring academic mobility of students. </w:t>
      </w:r>
    </w:p>
    <w:p w:rsidR="009E6E1B" w:rsidRPr="005160E0" w:rsidRDefault="009E6E1B" w:rsidP="009E6E1B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val="en-US" w:eastAsia="en-US"/>
        </w:rPr>
      </w:pPr>
      <w:r w:rsidRPr="005160E0">
        <w:rPr>
          <w:rFonts w:asciiTheme="minorHAnsi" w:eastAsiaTheme="minorHAnsi" w:hAnsiTheme="minorHAnsi"/>
          <w:color w:val="000000"/>
          <w:lang w:val="en-US" w:eastAsia="en-US"/>
        </w:rPr>
        <w:t xml:space="preserve">4. Assessment of the suitability, adequacy and effectiveness of the academic, financial, social, psychological and personal support provided to the students of the field. </w:t>
      </w:r>
    </w:p>
    <w:p w:rsidR="009E6E1B" w:rsidRPr="005160E0" w:rsidRDefault="009E6E1B" w:rsidP="009E6E1B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val="en-US" w:eastAsia="en-US"/>
        </w:rPr>
      </w:pPr>
      <w:r w:rsidRPr="005160E0">
        <w:rPr>
          <w:rFonts w:asciiTheme="minorHAnsi" w:eastAsiaTheme="minorHAnsi" w:hAnsiTheme="minorHAnsi"/>
          <w:color w:val="000000"/>
          <w:lang w:val="en-US" w:eastAsia="en-US"/>
        </w:rPr>
        <w:t>5. Evaluation of the sufficiency of study infor</w:t>
      </w:r>
      <w:r w:rsidR="00917FC0" w:rsidRPr="005160E0">
        <w:rPr>
          <w:rFonts w:asciiTheme="minorHAnsi" w:eastAsiaTheme="minorHAnsi" w:hAnsiTheme="minorHAnsi"/>
          <w:color w:val="000000"/>
          <w:lang w:val="en-US" w:eastAsia="en-US"/>
        </w:rPr>
        <w:t>mation and student counselling.</w:t>
      </w:r>
    </w:p>
    <w:p w:rsidR="00917FC0" w:rsidRPr="005160E0" w:rsidRDefault="00917FC0" w:rsidP="009E6E1B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val="en-US" w:eastAsia="en-US"/>
        </w:rPr>
      </w:pPr>
    </w:p>
    <w:p w:rsidR="00F70256" w:rsidRPr="005160E0" w:rsidRDefault="00F70256" w:rsidP="009E6E1B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val="en-US" w:eastAsia="en-US"/>
        </w:rPr>
      </w:pPr>
    </w:p>
    <w:tbl>
      <w:tblPr>
        <w:tblStyle w:val="Lentelstinklelis"/>
        <w:tblW w:w="0" w:type="auto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412"/>
        <w:gridCol w:w="2673"/>
        <w:gridCol w:w="3686"/>
        <w:gridCol w:w="3083"/>
      </w:tblGrid>
      <w:tr w:rsidR="00525497" w:rsidRPr="005160E0" w:rsidTr="006D219E">
        <w:tc>
          <w:tcPr>
            <w:tcW w:w="9854" w:type="dxa"/>
            <w:gridSpan w:val="4"/>
            <w:shd w:val="clear" w:color="auto" w:fill="136C73"/>
            <w:vAlign w:val="center"/>
          </w:tcPr>
          <w:p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FFFFFF" w:themeColor="background1"/>
                <w:lang w:val="en-GB"/>
              </w:rPr>
            </w:pPr>
            <w:r w:rsidRPr="005160E0">
              <w:rPr>
                <w:rFonts w:asciiTheme="minorHAnsi" w:hAnsiTheme="minorHAnsi"/>
                <w:b/>
                <w:color w:val="FFFFFF" w:themeColor="background1"/>
                <w:lang w:val="en-GB"/>
              </w:rPr>
              <w:t>Expert recommendations provided during the last external evaluation related to</w:t>
            </w:r>
          </w:p>
          <w:p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lang w:val="en-GB"/>
              </w:rPr>
            </w:pPr>
            <w:r w:rsidRPr="005160E0">
              <w:rPr>
                <w:rFonts w:asciiTheme="minorHAnsi" w:hAnsiTheme="minorHAnsi"/>
                <w:i/>
                <w:color w:val="FFFFFF" w:themeColor="background1"/>
                <w:lang w:val="en-GB"/>
              </w:rPr>
              <w:t>Student admission and support</w:t>
            </w:r>
          </w:p>
        </w:tc>
      </w:tr>
      <w:tr w:rsidR="00525497" w:rsidRPr="005160E0" w:rsidTr="006D219E">
        <w:tc>
          <w:tcPr>
            <w:tcW w:w="412" w:type="dxa"/>
            <w:vAlign w:val="center"/>
          </w:tcPr>
          <w:p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  <w:lang w:val="en-GB"/>
              </w:rPr>
            </w:pPr>
            <w:r w:rsidRPr="005160E0">
              <w:rPr>
                <w:rFonts w:asciiTheme="minorHAnsi" w:hAnsiTheme="minorHAnsi"/>
                <w:i/>
                <w:color w:val="136C73"/>
                <w:lang w:val="en-GB"/>
              </w:rPr>
              <w:t xml:space="preserve">1. </w:t>
            </w:r>
          </w:p>
        </w:tc>
        <w:tc>
          <w:tcPr>
            <w:tcW w:w="2673" w:type="dxa"/>
            <w:vAlign w:val="center"/>
          </w:tcPr>
          <w:p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Recommendation</w:t>
            </w:r>
            <w:r w:rsidRPr="005160E0">
              <w:rPr>
                <w:rFonts w:asciiTheme="minorHAnsi" w:hAnsiTheme="minorHAnsi"/>
                <w:b/>
                <w:i/>
                <w:lang w:val="en-GB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Actions taken by the HEI</w:t>
            </w:r>
          </w:p>
        </w:tc>
        <w:tc>
          <w:tcPr>
            <w:tcW w:w="3083" w:type="dxa"/>
          </w:tcPr>
          <w:p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Comments</w:t>
            </w:r>
          </w:p>
        </w:tc>
      </w:tr>
      <w:tr w:rsidR="00525497" w:rsidRPr="005160E0" w:rsidTr="006D219E">
        <w:tc>
          <w:tcPr>
            <w:tcW w:w="412" w:type="dxa"/>
            <w:vAlign w:val="center"/>
          </w:tcPr>
          <w:p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  <w:lang w:val="en-GB"/>
              </w:rPr>
            </w:pPr>
          </w:p>
        </w:tc>
        <w:tc>
          <w:tcPr>
            <w:tcW w:w="2673" w:type="dxa"/>
            <w:vAlign w:val="center"/>
          </w:tcPr>
          <w:p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lang w:val="en-GB"/>
              </w:rPr>
            </w:pPr>
          </w:p>
        </w:tc>
        <w:tc>
          <w:tcPr>
            <w:tcW w:w="3686" w:type="dxa"/>
            <w:vAlign w:val="center"/>
          </w:tcPr>
          <w:p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083" w:type="dxa"/>
          </w:tcPr>
          <w:p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525497" w:rsidRPr="005160E0" w:rsidTr="006D219E">
        <w:tc>
          <w:tcPr>
            <w:tcW w:w="412" w:type="dxa"/>
            <w:vAlign w:val="center"/>
          </w:tcPr>
          <w:p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  <w:lang w:val="en-GB"/>
              </w:rPr>
            </w:pPr>
            <w:r w:rsidRPr="005160E0">
              <w:rPr>
                <w:rFonts w:asciiTheme="minorHAnsi" w:hAnsiTheme="minorHAnsi"/>
                <w:i/>
                <w:color w:val="136C73"/>
                <w:lang w:val="en-GB"/>
              </w:rPr>
              <w:t>2.</w:t>
            </w:r>
          </w:p>
        </w:tc>
        <w:tc>
          <w:tcPr>
            <w:tcW w:w="2673" w:type="dxa"/>
            <w:vAlign w:val="center"/>
          </w:tcPr>
          <w:p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Recommendation</w:t>
            </w:r>
          </w:p>
        </w:tc>
        <w:tc>
          <w:tcPr>
            <w:tcW w:w="3686" w:type="dxa"/>
            <w:vAlign w:val="center"/>
          </w:tcPr>
          <w:p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Actions taken by the HEI</w:t>
            </w:r>
          </w:p>
        </w:tc>
        <w:tc>
          <w:tcPr>
            <w:tcW w:w="3083" w:type="dxa"/>
          </w:tcPr>
          <w:p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Comments</w:t>
            </w:r>
          </w:p>
        </w:tc>
      </w:tr>
      <w:tr w:rsidR="00525497" w:rsidRPr="005160E0" w:rsidTr="006D219E">
        <w:tc>
          <w:tcPr>
            <w:tcW w:w="412" w:type="dxa"/>
            <w:vAlign w:val="center"/>
          </w:tcPr>
          <w:p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  <w:lang w:val="en-GB"/>
              </w:rPr>
            </w:pPr>
          </w:p>
        </w:tc>
        <w:tc>
          <w:tcPr>
            <w:tcW w:w="2673" w:type="dxa"/>
            <w:vAlign w:val="center"/>
          </w:tcPr>
          <w:p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lang w:val="en-GB"/>
              </w:rPr>
            </w:pPr>
          </w:p>
        </w:tc>
        <w:tc>
          <w:tcPr>
            <w:tcW w:w="3686" w:type="dxa"/>
            <w:vAlign w:val="center"/>
          </w:tcPr>
          <w:p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083" w:type="dxa"/>
          </w:tcPr>
          <w:p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525497" w:rsidRPr="005160E0" w:rsidTr="006D219E">
        <w:tc>
          <w:tcPr>
            <w:tcW w:w="412" w:type="dxa"/>
            <w:vAlign w:val="center"/>
          </w:tcPr>
          <w:p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  <w:lang w:val="en-GB"/>
              </w:rPr>
            </w:pPr>
            <w:r w:rsidRPr="005160E0">
              <w:rPr>
                <w:rFonts w:asciiTheme="minorHAnsi" w:hAnsiTheme="minorHAnsi"/>
                <w:i/>
                <w:color w:val="136C73"/>
                <w:lang w:val="en-GB"/>
              </w:rPr>
              <w:t>…</w:t>
            </w:r>
          </w:p>
        </w:tc>
        <w:tc>
          <w:tcPr>
            <w:tcW w:w="2673" w:type="dxa"/>
            <w:vAlign w:val="center"/>
          </w:tcPr>
          <w:p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…</w:t>
            </w:r>
          </w:p>
        </w:tc>
        <w:tc>
          <w:tcPr>
            <w:tcW w:w="3686" w:type="dxa"/>
            <w:vAlign w:val="center"/>
          </w:tcPr>
          <w:p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…</w:t>
            </w:r>
          </w:p>
        </w:tc>
        <w:tc>
          <w:tcPr>
            <w:tcW w:w="3083" w:type="dxa"/>
          </w:tcPr>
          <w:p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…</w:t>
            </w:r>
          </w:p>
        </w:tc>
      </w:tr>
    </w:tbl>
    <w:p w:rsidR="00525497" w:rsidRPr="005160E0" w:rsidRDefault="00525497" w:rsidP="00525497">
      <w:pPr>
        <w:spacing w:after="200" w:line="276" w:lineRule="auto"/>
        <w:rPr>
          <w:rFonts w:asciiTheme="minorHAnsi" w:hAnsiTheme="minorHAnsi"/>
          <w:lang w:val="en-GB"/>
        </w:rPr>
      </w:pPr>
    </w:p>
    <w:tbl>
      <w:tblPr>
        <w:tblStyle w:val="Lentelstinklelis"/>
        <w:tblW w:w="0" w:type="auto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9854"/>
      </w:tblGrid>
      <w:tr w:rsidR="00525497" w:rsidRPr="005160E0" w:rsidTr="006D219E">
        <w:tc>
          <w:tcPr>
            <w:tcW w:w="9854" w:type="dxa"/>
            <w:shd w:val="clear" w:color="auto" w:fill="136C73"/>
            <w:vAlign w:val="center"/>
          </w:tcPr>
          <w:p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lang w:val="en-GB"/>
              </w:rPr>
            </w:pPr>
            <w:r w:rsidRPr="005160E0">
              <w:rPr>
                <w:rFonts w:asciiTheme="minorHAnsi" w:hAnsiTheme="minorHAnsi"/>
                <w:b/>
                <w:color w:val="FFFFFF" w:themeColor="background1"/>
                <w:lang w:val="en-GB"/>
              </w:rPr>
              <w:t xml:space="preserve">Please provide main results of the self-evaluation in the area of </w:t>
            </w:r>
          </w:p>
          <w:p w:rsidR="00525497" w:rsidRPr="005160E0" w:rsidRDefault="00525497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lang w:val="en-GB"/>
              </w:rPr>
            </w:pPr>
            <w:r w:rsidRPr="005160E0">
              <w:rPr>
                <w:rFonts w:asciiTheme="minorHAnsi" w:hAnsiTheme="minorHAnsi"/>
                <w:i/>
                <w:color w:val="FFFFFF" w:themeColor="background1"/>
                <w:lang w:val="en-GB"/>
              </w:rPr>
              <w:t>Student admission and support</w:t>
            </w:r>
          </w:p>
        </w:tc>
      </w:tr>
      <w:tr w:rsidR="00525497" w:rsidRPr="005160E0" w:rsidTr="006D219E">
        <w:tc>
          <w:tcPr>
            <w:tcW w:w="9854" w:type="dxa"/>
            <w:shd w:val="clear" w:color="auto" w:fill="D4D5DA"/>
          </w:tcPr>
          <w:p w:rsidR="00525497" w:rsidRPr="005160E0" w:rsidRDefault="00525497" w:rsidP="006D219E">
            <w:pPr>
              <w:spacing w:line="276" w:lineRule="auto"/>
              <w:rPr>
                <w:rFonts w:asciiTheme="minorHAnsi" w:hAnsiTheme="minorHAnsi"/>
                <w:b/>
                <w:color w:val="136C73"/>
                <w:lang w:val="en-GB"/>
              </w:rPr>
            </w:pPr>
            <w:r w:rsidRPr="005160E0">
              <w:rPr>
                <w:rFonts w:asciiTheme="minorHAnsi" w:hAnsiTheme="minorHAnsi"/>
                <w:b/>
                <w:color w:val="136C73"/>
                <w:lang w:val="en-GB"/>
              </w:rPr>
              <w:t>Strengths</w:t>
            </w:r>
          </w:p>
        </w:tc>
      </w:tr>
      <w:tr w:rsidR="00525497" w:rsidRPr="005160E0" w:rsidTr="006D219E">
        <w:tc>
          <w:tcPr>
            <w:tcW w:w="9854" w:type="dxa"/>
          </w:tcPr>
          <w:p w:rsidR="00525497" w:rsidRPr="005160E0" w:rsidRDefault="00525497" w:rsidP="006D219E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</w:tr>
      <w:tr w:rsidR="00525497" w:rsidRPr="005160E0" w:rsidTr="006D219E">
        <w:tc>
          <w:tcPr>
            <w:tcW w:w="9854" w:type="dxa"/>
            <w:shd w:val="clear" w:color="auto" w:fill="D6D5DA"/>
          </w:tcPr>
          <w:p w:rsidR="00525497" w:rsidRPr="005160E0" w:rsidRDefault="00525497" w:rsidP="006D219E">
            <w:pPr>
              <w:spacing w:line="276" w:lineRule="auto"/>
              <w:rPr>
                <w:rFonts w:asciiTheme="minorHAnsi" w:hAnsiTheme="minorHAnsi"/>
                <w:b/>
                <w:color w:val="136C73"/>
                <w:lang w:val="en-GB"/>
              </w:rPr>
            </w:pPr>
            <w:r w:rsidRPr="005160E0">
              <w:rPr>
                <w:rFonts w:asciiTheme="minorHAnsi" w:hAnsiTheme="minorHAnsi"/>
                <w:b/>
                <w:color w:val="136C73"/>
                <w:lang w:val="en-GB"/>
              </w:rPr>
              <w:t>Areas for improvement</w:t>
            </w:r>
          </w:p>
        </w:tc>
      </w:tr>
      <w:tr w:rsidR="00525497" w:rsidRPr="005160E0" w:rsidTr="006D219E">
        <w:tc>
          <w:tcPr>
            <w:tcW w:w="9854" w:type="dxa"/>
          </w:tcPr>
          <w:p w:rsidR="00525497" w:rsidRPr="005160E0" w:rsidRDefault="00525497" w:rsidP="006D219E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</w:tr>
    </w:tbl>
    <w:p w:rsidR="00525497" w:rsidRPr="005160E0" w:rsidRDefault="00525497" w:rsidP="009E6E1B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val="en-US" w:eastAsia="en-US"/>
        </w:rPr>
      </w:pPr>
    </w:p>
    <w:p w:rsidR="00337537" w:rsidRPr="005160E0" w:rsidRDefault="00337537">
      <w:pPr>
        <w:spacing w:after="200" w:line="276" w:lineRule="auto"/>
        <w:rPr>
          <w:rFonts w:asciiTheme="minorHAnsi" w:hAnsiTheme="minorHAnsi"/>
          <w:lang w:val="en-GB"/>
        </w:rPr>
      </w:pPr>
      <w:r w:rsidRPr="005160E0">
        <w:rPr>
          <w:rFonts w:asciiTheme="minorHAnsi" w:hAnsiTheme="minorHAnsi"/>
          <w:lang w:val="en-GB"/>
        </w:rPr>
        <w:br w:type="page"/>
      </w:r>
    </w:p>
    <w:p w:rsidR="00120048" w:rsidRPr="005160E0" w:rsidRDefault="00842C8F" w:rsidP="00337537">
      <w:pPr>
        <w:pStyle w:val="Antrat2"/>
        <w:spacing w:before="0" w:line="360" w:lineRule="auto"/>
        <w:rPr>
          <w:rFonts w:asciiTheme="minorHAnsi" w:hAnsiTheme="minorHAnsi" w:cs="Times New Roman"/>
          <w:color w:val="136C73"/>
          <w:sz w:val="24"/>
          <w:szCs w:val="24"/>
          <w:lang w:val="en-GB"/>
        </w:rPr>
      </w:pPr>
      <w:bookmarkStart w:id="5" w:name="_Toc36029373"/>
      <w:r w:rsidRPr="005160E0">
        <w:rPr>
          <w:rFonts w:asciiTheme="minorHAnsi" w:hAnsiTheme="minorHAnsi" w:cs="Times New Roman"/>
          <w:color w:val="136C73"/>
          <w:sz w:val="24"/>
          <w:szCs w:val="24"/>
          <w:lang w:val="en-GB"/>
        </w:rPr>
        <w:lastRenderedPageBreak/>
        <w:t xml:space="preserve">4. </w:t>
      </w:r>
      <w:r w:rsidR="00120048" w:rsidRPr="005160E0">
        <w:rPr>
          <w:rFonts w:asciiTheme="minorHAnsi" w:hAnsiTheme="minorHAnsi" w:cs="Times New Roman"/>
          <w:color w:val="136C73"/>
          <w:sz w:val="24"/>
          <w:szCs w:val="24"/>
          <w:lang w:val="en-GB"/>
        </w:rPr>
        <w:t>Study</w:t>
      </w:r>
      <w:r w:rsidR="001A0B9E" w:rsidRPr="005160E0">
        <w:rPr>
          <w:rFonts w:asciiTheme="minorHAnsi" w:hAnsiTheme="minorHAnsi" w:cs="Times New Roman"/>
          <w:color w:val="136C73"/>
          <w:sz w:val="24"/>
          <w:szCs w:val="24"/>
          <w:lang w:val="en-GB"/>
        </w:rPr>
        <w:t>ing, student performance and graduate e</w:t>
      </w:r>
      <w:r w:rsidR="00120048" w:rsidRPr="005160E0">
        <w:rPr>
          <w:rFonts w:asciiTheme="minorHAnsi" w:hAnsiTheme="minorHAnsi" w:cs="Times New Roman"/>
          <w:color w:val="136C73"/>
          <w:sz w:val="24"/>
          <w:szCs w:val="24"/>
          <w:lang w:val="en-GB"/>
        </w:rPr>
        <w:t>mploy</w:t>
      </w:r>
      <w:r w:rsidR="001A0B9E" w:rsidRPr="005160E0">
        <w:rPr>
          <w:rFonts w:asciiTheme="minorHAnsi" w:hAnsiTheme="minorHAnsi" w:cs="Times New Roman"/>
          <w:color w:val="136C73"/>
          <w:sz w:val="24"/>
          <w:szCs w:val="24"/>
          <w:lang w:val="en-GB"/>
        </w:rPr>
        <w:t>ment</w:t>
      </w:r>
      <w:bookmarkEnd w:id="5"/>
    </w:p>
    <w:p w:rsidR="00F70256" w:rsidRPr="005160E0" w:rsidRDefault="00F70256" w:rsidP="006531E2">
      <w:pPr>
        <w:rPr>
          <w:rFonts w:asciiTheme="minorHAnsi" w:hAnsiTheme="minorHAnsi"/>
          <w:i/>
          <w:lang w:val="en-GB"/>
        </w:rPr>
      </w:pPr>
    </w:p>
    <w:p w:rsidR="00FE6EBC" w:rsidRPr="005160E0" w:rsidRDefault="006531E2" w:rsidP="006531E2">
      <w:pPr>
        <w:autoSpaceDE w:val="0"/>
        <w:autoSpaceDN w:val="0"/>
        <w:adjustRightInd w:val="0"/>
        <w:rPr>
          <w:rFonts w:asciiTheme="minorHAnsi" w:hAnsiTheme="minorHAnsi"/>
          <w:i/>
          <w:lang w:val="en-GB"/>
        </w:rPr>
      </w:pPr>
      <w:r w:rsidRPr="005160E0">
        <w:rPr>
          <w:rFonts w:asciiTheme="minorHAnsi" w:hAnsiTheme="minorHAnsi"/>
          <w:i/>
          <w:lang w:val="en-GB"/>
        </w:rPr>
        <w:t>Analysis (according to the indicators listed in Annex 1 of the Methodology):</w:t>
      </w:r>
    </w:p>
    <w:p w:rsidR="006C4514" w:rsidRPr="005160E0" w:rsidRDefault="006C4514" w:rsidP="006531E2">
      <w:pPr>
        <w:autoSpaceDE w:val="0"/>
        <w:autoSpaceDN w:val="0"/>
        <w:adjustRightInd w:val="0"/>
        <w:rPr>
          <w:rFonts w:asciiTheme="minorHAnsi" w:hAnsiTheme="minorHAnsi"/>
          <w:i/>
          <w:lang w:val="en-GB"/>
        </w:rPr>
      </w:pPr>
    </w:p>
    <w:p w:rsidR="006531E2" w:rsidRPr="005160E0" w:rsidRDefault="006531E2" w:rsidP="006531E2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val="en-US" w:eastAsia="en-US"/>
        </w:rPr>
      </w:pPr>
      <w:r w:rsidRPr="005160E0">
        <w:rPr>
          <w:rFonts w:asciiTheme="minorHAnsi" w:eastAsiaTheme="minorHAnsi" w:hAnsiTheme="minorHAnsi"/>
          <w:color w:val="000000"/>
          <w:lang w:val="en-US" w:eastAsia="en-US"/>
        </w:rPr>
        <w:t xml:space="preserve">1. Evaluation of the teaching and learning process that enables to take into account the needs of the students and enable them to achieve the intended learning outcomes. </w:t>
      </w:r>
    </w:p>
    <w:p w:rsidR="006531E2" w:rsidRPr="005160E0" w:rsidRDefault="006531E2" w:rsidP="006531E2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val="en-US" w:eastAsia="en-US"/>
        </w:rPr>
      </w:pPr>
      <w:r w:rsidRPr="005160E0">
        <w:rPr>
          <w:rFonts w:asciiTheme="minorHAnsi" w:eastAsiaTheme="minorHAnsi" w:hAnsiTheme="minorHAnsi"/>
          <w:color w:val="000000"/>
          <w:lang w:val="en-US" w:eastAsia="en-US"/>
        </w:rPr>
        <w:t xml:space="preserve">2. Evaluation of conditions ensuring access to study for socially vulnerable groups and students with special needs. </w:t>
      </w:r>
    </w:p>
    <w:p w:rsidR="006531E2" w:rsidRPr="005160E0" w:rsidRDefault="006531E2" w:rsidP="006531E2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val="en-US" w:eastAsia="en-US"/>
        </w:rPr>
      </w:pPr>
      <w:r w:rsidRPr="005160E0">
        <w:rPr>
          <w:rFonts w:asciiTheme="minorHAnsi" w:eastAsiaTheme="minorHAnsi" w:hAnsiTheme="minorHAnsi"/>
          <w:color w:val="000000"/>
          <w:lang w:val="en-US" w:eastAsia="en-US"/>
        </w:rPr>
        <w:t xml:space="preserve">3. Evaluation of the systematic nature of the monitoring of student study progress and feedback to students to promote self-assessment and subsequent planning of study progress. </w:t>
      </w:r>
    </w:p>
    <w:p w:rsidR="006531E2" w:rsidRPr="005160E0" w:rsidRDefault="006531E2" w:rsidP="006531E2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val="en-US" w:eastAsia="en-US"/>
        </w:rPr>
      </w:pPr>
      <w:r w:rsidRPr="005160E0">
        <w:rPr>
          <w:rFonts w:asciiTheme="minorHAnsi" w:eastAsiaTheme="minorHAnsi" w:hAnsiTheme="minorHAnsi"/>
          <w:color w:val="000000"/>
          <w:lang w:val="en-US" w:eastAsia="en-US"/>
        </w:rPr>
        <w:t>4. Evaluation of the feedback provided to students in the course of the studies to promote self-assessment and subsequent planning of study progress.</w:t>
      </w:r>
    </w:p>
    <w:p w:rsidR="006531E2" w:rsidRPr="005160E0" w:rsidRDefault="006531E2" w:rsidP="006531E2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val="en-US" w:eastAsia="en-US"/>
        </w:rPr>
      </w:pPr>
      <w:r w:rsidRPr="005160E0">
        <w:rPr>
          <w:rFonts w:asciiTheme="minorHAnsi" w:eastAsiaTheme="minorHAnsi" w:hAnsiTheme="minorHAnsi"/>
          <w:color w:val="000000"/>
          <w:lang w:val="en-US" w:eastAsia="en-US"/>
        </w:rPr>
        <w:t>5. Evaluation of employability of graduates and graduate career tracking in the study field.</w:t>
      </w:r>
    </w:p>
    <w:p w:rsidR="006531E2" w:rsidRPr="005160E0" w:rsidRDefault="006531E2" w:rsidP="006531E2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val="en-US" w:eastAsia="en-US"/>
        </w:rPr>
      </w:pPr>
      <w:r w:rsidRPr="005160E0">
        <w:rPr>
          <w:rFonts w:asciiTheme="minorHAnsi" w:eastAsiaTheme="minorHAnsi" w:hAnsiTheme="minorHAnsi"/>
          <w:color w:val="000000"/>
          <w:lang w:val="en-US" w:eastAsia="en-US"/>
        </w:rPr>
        <w:t xml:space="preserve">6. Evaluation of the implementation of policies to ensure academic integrity, tolerance and non-discrimination. </w:t>
      </w:r>
    </w:p>
    <w:p w:rsidR="006531E2" w:rsidRPr="005160E0" w:rsidRDefault="006531E2" w:rsidP="006531E2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val="en-US" w:eastAsia="en-US"/>
        </w:rPr>
      </w:pPr>
      <w:r w:rsidRPr="005160E0">
        <w:rPr>
          <w:rFonts w:asciiTheme="minorHAnsi" w:eastAsiaTheme="minorHAnsi" w:hAnsiTheme="minorHAnsi"/>
          <w:color w:val="000000"/>
          <w:lang w:val="en-US" w:eastAsia="en-US"/>
        </w:rPr>
        <w:t xml:space="preserve">7. Evaluation of the effectiveness of the application of procedures for the submission and examination of appeals and complaints regarding the study process within the field studies. </w:t>
      </w:r>
    </w:p>
    <w:p w:rsidR="00F70256" w:rsidRPr="005160E0" w:rsidRDefault="00F70256" w:rsidP="006531E2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val="en-US" w:eastAsia="en-US"/>
        </w:rPr>
      </w:pPr>
    </w:p>
    <w:p w:rsidR="005160E0" w:rsidRPr="005160E0" w:rsidRDefault="005160E0" w:rsidP="006531E2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val="en-US" w:eastAsia="en-US"/>
        </w:rPr>
      </w:pPr>
    </w:p>
    <w:tbl>
      <w:tblPr>
        <w:tblStyle w:val="Lentelstinklelis"/>
        <w:tblW w:w="0" w:type="auto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412"/>
        <w:gridCol w:w="2673"/>
        <w:gridCol w:w="3686"/>
        <w:gridCol w:w="3083"/>
      </w:tblGrid>
      <w:tr w:rsidR="005160E0" w:rsidRPr="005160E0" w:rsidTr="006D219E">
        <w:tc>
          <w:tcPr>
            <w:tcW w:w="9854" w:type="dxa"/>
            <w:gridSpan w:val="4"/>
            <w:shd w:val="clear" w:color="auto" w:fill="136C73"/>
            <w:vAlign w:val="center"/>
          </w:tcPr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FFFFFF" w:themeColor="background1"/>
                <w:lang w:val="en-GB"/>
              </w:rPr>
            </w:pPr>
            <w:r w:rsidRPr="005160E0">
              <w:rPr>
                <w:rFonts w:asciiTheme="minorHAnsi" w:hAnsiTheme="minorHAnsi"/>
                <w:b/>
                <w:color w:val="FFFFFF" w:themeColor="background1"/>
                <w:lang w:val="en-GB"/>
              </w:rPr>
              <w:t>Expert recommendations provided during the last external evaluation related to</w:t>
            </w:r>
          </w:p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lang w:val="en-GB"/>
              </w:rPr>
            </w:pPr>
            <w:r w:rsidRPr="005160E0">
              <w:rPr>
                <w:rFonts w:asciiTheme="minorHAnsi" w:hAnsiTheme="minorHAnsi"/>
                <w:i/>
                <w:color w:val="FFFFFF" w:themeColor="background1"/>
                <w:lang w:val="en-GB"/>
              </w:rPr>
              <w:t>Studying, student performance and graduate employment</w:t>
            </w:r>
          </w:p>
        </w:tc>
      </w:tr>
      <w:tr w:rsidR="005160E0" w:rsidRPr="005160E0" w:rsidTr="006D219E">
        <w:tc>
          <w:tcPr>
            <w:tcW w:w="412" w:type="dxa"/>
            <w:vAlign w:val="center"/>
          </w:tcPr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  <w:lang w:val="en-GB"/>
              </w:rPr>
            </w:pPr>
            <w:r w:rsidRPr="005160E0">
              <w:rPr>
                <w:rFonts w:asciiTheme="minorHAnsi" w:hAnsiTheme="minorHAnsi"/>
                <w:i/>
                <w:color w:val="136C73"/>
                <w:lang w:val="en-GB"/>
              </w:rPr>
              <w:t xml:space="preserve">1. </w:t>
            </w:r>
          </w:p>
        </w:tc>
        <w:tc>
          <w:tcPr>
            <w:tcW w:w="2673" w:type="dxa"/>
            <w:vAlign w:val="center"/>
          </w:tcPr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Recommendation</w:t>
            </w:r>
            <w:r w:rsidRPr="005160E0">
              <w:rPr>
                <w:rFonts w:asciiTheme="minorHAnsi" w:hAnsiTheme="minorHAnsi"/>
                <w:b/>
                <w:i/>
                <w:lang w:val="en-GB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Actions taken by the HEI</w:t>
            </w:r>
          </w:p>
        </w:tc>
        <w:tc>
          <w:tcPr>
            <w:tcW w:w="3083" w:type="dxa"/>
          </w:tcPr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Comments</w:t>
            </w:r>
          </w:p>
        </w:tc>
      </w:tr>
      <w:tr w:rsidR="005160E0" w:rsidRPr="005160E0" w:rsidTr="006D219E">
        <w:tc>
          <w:tcPr>
            <w:tcW w:w="412" w:type="dxa"/>
            <w:vAlign w:val="center"/>
          </w:tcPr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  <w:lang w:val="en-GB"/>
              </w:rPr>
            </w:pPr>
          </w:p>
        </w:tc>
        <w:tc>
          <w:tcPr>
            <w:tcW w:w="2673" w:type="dxa"/>
            <w:vAlign w:val="center"/>
          </w:tcPr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lang w:val="en-GB"/>
              </w:rPr>
            </w:pPr>
          </w:p>
        </w:tc>
        <w:tc>
          <w:tcPr>
            <w:tcW w:w="3686" w:type="dxa"/>
            <w:vAlign w:val="center"/>
          </w:tcPr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083" w:type="dxa"/>
          </w:tcPr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5160E0" w:rsidRPr="005160E0" w:rsidTr="006D219E">
        <w:tc>
          <w:tcPr>
            <w:tcW w:w="412" w:type="dxa"/>
            <w:vAlign w:val="center"/>
          </w:tcPr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  <w:lang w:val="en-GB"/>
              </w:rPr>
            </w:pPr>
            <w:r w:rsidRPr="005160E0">
              <w:rPr>
                <w:rFonts w:asciiTheme="minorHAnsi" w:hAnsiTheme="minorHAnsi"/>
                <w:i/>
                <w:color w:val="136C73"/>
                <w:lang w:val="en-GB"/>
              </w:rPr>
              <w:t>2.</w:t>
            </w:r>
          </w:p>
        </w:tc>
        <w:tc>
          <w:tcPr>
            <w:tcW w:w="2673" w:type="dxa"/>
            <w:vAlign w:val="center"/>
          </w:tcPr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Recommendation</w:t>
            </w:r>
          </w:p>
        </w:tc>
        <w:tc>
          <w:tcPr>
            <w:tcW w:w="3686" w:type="dxa"/>
            <w:vAlign w:val="center"/>
          </w:tcPr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Actions taken by the HEI</w:t>
            </w:r>
          </w:p>
        </w:tc>
        <w:tc>
          <w:tcPr>
            <w:tcW w:w="3083" w:type="dxa"/>
          </w:tcPr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Comments</w:t>
            </w:r>
          </w:p>
        </w:tc>
      </w:tr>
      <w:tr w:rsidR="005160E0" w:rsidRPr="005160E0" w:rsidTr="006D219E">
        <w:tc>
          <w:tcPr>
            <w:tcW w:w="412" w:type="dxa"/>
            <w:vAlign w:val="center"/>
          </w:tcPr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  <w:lang w:val="en-GB"/>
              </w:rPr>
            </w:pPr>
          </w:p>
        </w:tc>
        <w:tc>
          <w:tcPr>
            <w:tcW w:w="2673" w:type="dxa"/>
            <w:vAlign w:val="center"/>
          </w:tcPr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lang w:val="en-GB"/>
              </w:rPr>
            </w:pPr>
          </w:p>
        </w:tc>
        <w:tc>
          <w:tcPr>
            <w:tcW w:w="3686" w:type="dxa"/>
            <w:vAlign w:val="center"/>
          </w:tcPr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083" w:type="dxa"/>
          </w:tcPr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5160E0" w:rsidRPr="005160E0" w:rsidTr="006D219E">
        <w:tc>
          <w:tcPr>
            <w:tcW w:w="412" w:type="dxa"/>
            <w:vAlign w:val="center"/>
          </w:tcPr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  <w:lang w:val="en-GB"/>
              </w:rPr>
            </w:pPr>
            <w:r w:rsidRPr="005160E0">
              <w:rPr>
                <w:rFonts w:asciiTheme="minorHAnsi" w:hAnsiTheme="minorHAnsi"/>
                <w:i/>
                <w:color w:val="136C73"/>
                <w:lang w:val="en-GB"/>
              </w:rPr>
              <w:t>…</w:t>
            </w:r>
          </w:p>
        </w:tc>
        <w:tc>
          <w:tcPr>
            <w:tcW w:w="2673" w:type="dxa"/>
            <w:vAlign w:val="center"/>
          </w:tcPr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…</w:t>
            </w:r>
          </w:p>
        </w:tc>
        <w:tc>
          <w:tcPr>
            <w:tcW w:w="3686" w:type="dxa"/>
            <w:vAlign w:val="center"/>
          </w:tcPr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…</w:t>
            </w:r>
          </w:p>
        </w:tc>
        <w:tc>
          <w:tcPr>
            <w:tcW w:w="3083" w:type="dxa"/>
          </w:tcPr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…</w:t>
            </w:r>
          </w:p>
        </w:tc>
      </w:tr>
    </w:tbl>
    <w:p w:rsidR="005160E0" w:rsidRPr="005160E0" w:rsidRDefault="005160E0" w:rsidP="005160E0">
      <w:pPr>
        <w:spacing w:after="200" w:line="276" w:lineRule="auto"/>
        <w:rPr>
          <w:rFonts w:asciiTheme="minorHAnsi" w:hAnsiTheme="minorHAnsi"/>
          <w:lang w:val="en-GB"/>
        </w:rPr>
      </w:pPr>
    </w:p>
    <w:tbl>
      <w:tblPr>
        <w:tblStyle w:val="Lentelstinklelis"/>
        <w:tblW w:w="0" w:type="auto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9854"/>
      </w:tblGrid>
      <w:tr w:rsidR="005160E0" w:rsidRPr="005160E0" w:rsidTr="006D219E">
        <w:tc>
          <w:tcPr>
            <w:tcW w:w="9854" w:type="dxa"/>
            <w:shd w:val="clear" w:color="auto" w:fill="136C73"/>
            <w:vAlign w:val="center"/>
          </w:tcPr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lang w:val="en-GB"/>
              </w:rPr>
            </w:pPr>
            <w:r w:rsidRPr="005160E0">
              <w:rPr>
                <w:rFonts w:asciiTheme="minorHAnsi" w:hAnsiTheme="minorHAnsi"/>
                <w:b/>
                <w:color w:val="FFFFFF" w:themeColor="background1"/>
                <w:lang w:val="en-GB"/>
              </w:rPr>
              <w:t xml:space="preserve">Please provide main results of the self-evaluation in the area of </w:t>
            </w:r>
          </w:p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lang w:val="en-GB"/>
              </w:rPr>
            </w:pPr>
            <w:r w:rsidRPr="005160E0">
              <w:rPr>
                <w:rFonts w:asciiTheme="minorHAnsi" w:hAnsiTheme="minorHAnsi"/>
                <w:i/>
                <w:color w:val="FFFFFF" w:themeColor="background1"/>
                <w:lang w:val="en-GB"/>
              </w:rPr>
              <w:t>Studying, student performance and graduate employment</w:t>
            </w:r>
          </w:p>
        </w:tc>
      </w:tr>
      <w:tr w:rsidR="005160E0" w:rsidRPr="005160E0" w:rsidTr="006D219E">
        <w:tc>
          <w:tcPr>
            <w:tcW w:w="9854" w:type="dxa"/>
            <w:shd w:val="clear" w:color="auto" w:fill="D4D5DA"/>
          </w:tcPr>
          <w:p w:rsidR="005160E0" w:rsidRPr="005160E0" w:rsidRDefault="005160E0" w:rsidP="006D219E">
            <w:pPr>
              <w:spacing w:line="276" w:lineRule="auto"/>
              <w:rPr>
                <w:rFonts w:asciiTheme="minorHAnsi" w:hAnsiTheme="minorHAnsi"/>
                <w:b/>
                <w:color w:val="136C73"/>
                <w:lang w:val="en-GB"/>
              </w:rPr>
            </w:pPr>
            <w:r w:rsidRPr="005160E0">
              <w:rPr>
                <w:rFonts w:asciiTheme="minorHAnsi" w:hAnsiTheme="minorHAnsi"/>
                <w:b/>
                <w:color w:val="136C73"/>
                <w:lang w:val="en-GB"/>
              </w:rPr>
              <w:t>Strengths</w:t>
            </w:r>
          </w:p>
        </w:tc>
      </w:tr>
      <w:tr w:rsidR="005160E0" w:rsidRPr="005160E0" w:rsidTr="006D219E">
        <w:tc>
          <w:tcPr>
            <w:tcW w:w="9854" w:type="dxa"/>
          </w:tcPr>
          <w:p w:rsidR="005160E0" w:rsidRPr="005160E0" w:rsidRDefault="005160E0" w:rsidP="006D219E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</w:tr>
      <w:tr w:rsidR="005160E0" w:rsidRPr="005160E0" w:rsidTr="006D219E">
        <w:tc>
          <w:tcPr>
            <w:tcW w:w="9854" w:type="dxa"/>
            <w:shd w:val="clear" w:color="auto" w:fill="D6D5DA"/>
          </w:tcPr>
          <w:p w:rsidR="005160E0" w:rsidRPr="005160E0" w:rsidRDefault="005160E0" w:rsidP="006D219E">
            <w:pPr>
              <w:spacing w:line="276" w:lineRule="auto"/>
              <w:rPr>
                <w:rFonts w:asciiTheme="minorHAnsi" w:hAnsiTheme="minorHAnsi"/>
                <w:b/>
                <w:color w:val="136C73"/>
                <w:lang w:val="en-GB"/>
              </w:rPr>
            </w:pPr>
            <w:r w:rsidRPr="005160E0">
              <w:rPr>
                <w:rFonts w:asciiTheme="minorHAnsi" w:hAnsiTheme="minorHAnsi"/>
                <w:b/>
                <w:color w:val="136C73"/>
                <w:lang w:val="en-GB"/>
              </w:rPr>
              <w:t>Areas for improvement</w:t>
            </w:r>
          </w:p>
        </w:tc>
      </w:tr>
      <w:tr w:rsidR="005160E0" w:rsidRPr="005160E0" w:rsidTr="006D219E">
        <w:tc>
          <w:tcPr>
            <w:tcW w:w="9854" w:type="dxa"/>
          </w:tcPr>
          <w:p w:rsidR="005160E0" w:rsidRPr="005160E0" w:rsidRDefault="005160E0" w:rsidP="006D219E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</w:tr>
    </w:tbl>
    <w:p w:rsidR="005160E0" w:rsidRPr="005160E0" w:rsidRDefault="005160E0" w:rsidP="006531E2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val="en-US" w:eastAsia="en-US"/>
        </w:rPr>
      </w:pPr>
    </w:p>
    <w:p w:rsidR="00F70256" w:rsidRPr="005160E0" w:rsidRDefault="00F70256" w:rsidP="006531E2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val="en-US" w:eastAsia="en-US"/>
        </w:rPr>
      </w:pPr>
    </w:p>
    <w:p w:rsidR="00337537" w:rsidRPr="005160E0" w:rsidRDefault="00337537">
      <w:pPr>
        <w:spacing w:after="200" w:line="276" w:lineRule="auto"/>
        <w:rPr>
          <w:rFonts w:asciiTheme="minorHAnsi" w:hAnsiTheme="minorHAnsi"/>
          <w:lang w:val="en-GB"/>
        </w:rPr>
      </w:pPr>
      <w:r w:rsidRPr="005160E0">
        <w:rPr>
          <w:rFonts w:asciiTheme="minorHAnsi" w:hAnsiTheme="minorHAnsi"/>
          <w:lang w:val="en-GB"/>
        </w:rPr>
        <w:br w:type="page"/>
      </w:r>
    </w:p>
    <w:p w:rsidR="00120048" w:rsidRPr="005160E0" w:rsidRDefault="00842C8F" w:rsidP="00337537">
      <w:pPr>
        <w:pStyle w:val="Antrat2"/>
        <w:spacing w:before="0" w:line="360" w:lineRule="auto"/>
        <w:rPr>
          <w:rFonts w:asciiTheme="minorHAnsi" w:hAnsiTheme="minorHAnsi" w:cs="Times New Roman"/>
          <w:color w:val="136C73"/>
          <w:sz w:val="24"/>
          <w:szCs w:val="24"/>
          <w:lang w:val="en-GB"/>
        </w:rPr>
      </w:pPr>
      <w:bookmarkStart w:id="6" w:name="_Toc36029374"/>
      <w:r w:rsidRPr="005160E0">
        <w:rPr>
          <w:rFonts w:asciiTheme="minorHAnsi" w:hAnsiTheme="minorHAnsi" w:cs="Times New Roman"/>
          <w:color w:val="136C73"/>
          <w:sz w:val="24"/>
          <w:szCs w:val="24"/>
          <w:lang w:val="en-GB"/>
        </w:rPr>
        <w:lastRenderedPageBreak/>
        <w:t xml:space="preserve">5. </w:t>
      </w:r>
      <w:r w:rsidR="002D5875" w:rsidRPr="005160E0">
        <w:rPr>
          <w:rFonts w:asciiTheme="minorHAnsi" w:hAnsiTheme="minorHAnsi" w:cs="Times New Roman"/>
          <w:color w:val="136C73"/>
          <w:sz w:val="24"/>
          <w:szCs w:val="24"/>
          <w:lang w:val="en-GB"/>
        </w:rPr>
        <w:t>Teaching s</w:t>
      </w:r>
      <w:r w:rsidR="00120048" w:rsidRPr="005160E0">
        <w:rPr>
          <w:rFonts w:asciiTheme="minorHAnsi" w:hAnsiTheme="minorHAnsi" w:cs="Times New Roman"/>
          <w:color w:val="136C73"/>
          <w:sz w:val="24"/>
          <w:szCs w:val="24"/>
          <w:lang w:val="en-GB"/>
        </w:rPr>
        <w:t>taff</w:t>
      </w:r>
      <w:bookmarkEnd w:id="6"/>
    </w:p>
    <w:p w:rsidR="00045F9F" w:rsidRPr="005160E0" w:rsidRDefault="00045F9F" w:rsidP="00A41122">
      <w:pPr>
        <w:rPr>
          <w:rFonts w:asciiTheme="minorHAnsi" w:hAnsiTheme="minorHAnsi"/>
          <w:i/>
          <w:lang w:val="en-GB"/>
        </w:rPr>
      </w:pPr>
    </w:p>
    <w:p w:rsidR="00FE6EBC" w:rsidRPr="005160E0" w:rsidRDefault="00A41122" w:rsidP="00A41122">
      <w:pPr>
        <w:autoSpaceDE w:val="0"/>
        <w:autoSpaceDN w:val="0"/>
        <w:adjustRightInd w:val="0"/>
        <w:rPr>
          <w:rFonts w:asciiTheme="minorHAnsi" w:hAnsiTheme="minorHAnsi"/>
          <w:i/>
          <w:lang w:val="en-GB"/>
        </w:rPr>
      </w:pPr>
      <w:r w:rsidRPr="005160E0">
        <w:rPr>
          <w:rFonts w:asciiTheme="minorHAnsi" w:hAnsiTheme="minorHAnsi"/>
          <w:i/>
          <w:lang w:val="en-GB"/>
        </w:rPr>
        <w:t>Analysis (according to the indicators listed in Annex 1 of the Methodology):</w:t>
      </w:r>
    </w:p>
    <w:p w:rsidR="006C4514" w:rsidRPr="005160E0" w:rsidRDefault="006C4514" w:rsidP="00A41122">
      <w:pPr>
        <w:autoSpaceDE w:val="0"/>
        <w:autoSpaceDN w:val="0"/>
        <w:adjustRightInd w:val="0"/>
        <w:rPr>
          <w:rFonts w:asciiTheme="minorHAnsi" w:hAnsiTheme="minorHAnsi"/>
          <w:i/>
          <w:lang w:val="en-GB"/>
        </w:rPr>
      </w:pPr>
    </w:p>
    <w:p w:rsidR="00A41122" w:rsidRPr="005160E0" w:rsidRDefault="00A41122" w:rsidP="00A41122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val="en-US" w:eastAsia="en-US"/>
        </w:rPr>
      </w:pPr>
      <w:r w:rsidRPr="005160E0">
        <w:rPr>
          <w:rFonts w:asciiTheme="minorHAnsi" w:eastAsiaTheme="minorHAnsi" w:hAnsiTheme="minorHAnsi"/>
          <w:color w:val="000000"/>
          <w:lang w:val="en-US" w:eastAsia="en-US"/>
        </w:rPr>
        <w:t xml:space="preserve">1. Evaluation of the adequacy of the number, qualification and competence (scientific, didactic, </w:t>
      </w:r>
      <w:proofErr w:type="gramStart"/>
      <w:r w:rsidRPr="005160E0">
        <w:rPr>
          <w:rFonts w:asciiTheme="minorHAnsi" w:eastAsiaTheme="minorHAnsi" w:hAnsiTheme="minorHAnsi"/>
          <w:color w:val="000000"/>
          <w:lang w:val="en-US" w:eastAsia="en-US"/>
        </w:rPr>
        <w:t>professional</w:t>
      </w:r>
      <w:proofErr w:type="gramEnd"/>
      <w:r w:rsidRPr="005160E0">
        <w:rPr>
          <w:rFonts w:asciiTheme="minorHAnsi" w:eastAsiaTheme="minorHAnsi" w:hAnsiTheme="minorHAnsi"/>
          <w:color w:val="000000"/>
          <w:lang w:val="en-US" w:eastAsia="en-US"/>
        </w:rPr>
        <w:t xml:space="preserve">) of teaching staff within a field study programme(s) at the HEI in order to achieve the learning outcomes. </w:t>
      </w:r>
    </w:p>
    <w:p w:rsidR="00A41122" w:rsidRPr="005160E0" w:rsidRDefault="00A41122" w:rsidP="00A41122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val="en-US" w:eastAsia="en-US"/>
        </w:rPr>
      </w:pPr>
      <w:r w:rsidRPr="005160E0">
        <w:rPr>
          <w:rFonts w:asciiTheme="minorHAnsi" w:eastAsiaTheme="minorHAnsi" w:hAnsiTheme="minorHAnsi"/>
          <w:color w:val="000000"/>
          <w:lang w:val="en-US" w:eastAsia="en-US"/>
        </w:rPr>
        <w:t xml:space="preserve">2. Evaluation of conditions for ensuring teaching staffs’ academic mobility (not applicable to studies carried out by HEIs operating under the conditions of exile). </w:t>
      </w:r>
    </w:p>
    <w:p w:rsidR="00A41122" w:rsidRPr="005160E0" w:rsidRDefault="00A41122" w:rsidP="00A41122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val="en-US" w:eastAsia="en-US"/>
        </w:rPr>
      </w:pPr>
      <w:r w:rsidRPr="005160E0">
        <w:rPr>
          <w:rFonts w:asciiTheme="minorHAnsi" w:eastAsiaTheme="minorHAnsi" w:hAnsiTheme="minorHAnsi"/>
          <w:color w:val="000000"/>
          <w:lang w:val="en-US" w:eastAsia="en-US"/>
        </w:rPr>
        <w:t xml:space="preserve">3. Evaluation of the conditions to improve the competences of the teaching staff. </w:t>
      </w:r>
    </w:p>
    <w:p w:rsidR="009A2C40" w:rsidRPr="005160E0" w:rsidRDefault="009A2C40" w:rsidP="00A41122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val="en-US" w:eastAsia="en-US"/>
        </w:rPr>
      </w:pPr>
    </w:p>
    <w:p w:rsidR="009A2C40" w:rsidRPr="005160E0" w:rsidRDefault="009A2C40" w:rsidP="00A41122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val="en-US" w:eastAsia="en-US"/>
        </w:rPr>
      </w:pPr>
    </w:p>
    <w:tbl>
      <w:tblPr>
        <w:tblStyle w:val="Lentelstinklelis"/>
        <w:tblW w:w="0" w:type="auto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412"/>
        <w:gridCol w:w="2673"/>
        <w:gridCol w:w="3686"/>
        <w:gridCol w:w="3083"/>
      </w:tblGrid>
      <w:tr w:rsidR="005160E0" w:rsidRPr="005160E0" w:rsidTr="006D219E">
        <w:tc>
          <w:tcPr>
            <w:tcW w:w="9854" w:type="dxa"/>
            <w:gridSpan w:val="4"/>
            <w:shd w:val="clear" w:color="auto" w:fill="136C73"/>
            <w:vAlign w:val="center"/>
          </w:tcPr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FFFFFF" w:themeColor="background1"/>
                <w:lang w:val="en-GB"/>
              </w:rPr>
            </w:pPr>
            <w:r w:rsidRPr="005160E0">
              <w:rPr>
                <w:rFonts w:asciiTheme="minorHAnsi" w:hAnsiTheme="minorHAnsi"/>
                <w:b/>
                <w:color w:val="FFFFFF" w:themeColor="background1"/>
                <w:lang w:val="en-GB"/>
              </w:rPr>
              <w:t>Expert recommendations provided during the last external evaluation related to</w:t>
            </w:r>
          </w:p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lang w:val="en-GB"/>
              </w:rPr>
            </w:pPr>
            <w:r w:rsidRPr="005160E0">
              <w:rPr>
                <w:rFonts w:asciiTheme="minorHAnsi" w:hAnsiTheme="minorHAnsi"/>
                <w:i/>
                <w:color w:val="FFFFFF" w:themeColor="background1"/>
                <w:lang w:val="en-GB"/>
              </w:rPr>
              <w:t>Teaching staff</w:t>
            </w:r>
          </w:p>
        </w:tc>
      </w:tr>
      <w:tr w:rsidR="005160E0" w:rsidRPr="005160E0" w:rsidTr="006D219E">
        <w:tc>
          <w:tcPr>
            <w:tcW w:w="412" w:type="dxa"/>
            <w:vAlign w:val="center"/>
          </w:tcPr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  <w:lang w:val="en-GB"/>
              </w:rPr>
            </w:pPr>
            <w:r w:rsidRPr="005160E0">
              <w:rPr>
                <w:rFonts w:asciiTheme="minorHAnsi" w:hAnsiTheme="minorHAnsi"/>
                <w:i/>
                <w:color w:val="136C73"/>
                <w:lang w:val="en-GB"/>
              </w:rPr>
              <w:t xml:space="preserve">1. </w:t>
            </w:r>
          </w:p>
        </w:tc>
        <w:tc>
          <w:tcPr>
            <w:tcW w:w="2673" w:type="dxa"/>
            <w:vAlign w:val="center"/>
          </w:tcPr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Recommendation</w:t>
            </w:r>
            <w:r w:rsidRPr="005160E0">
              <w:rPr>
                <w:rFonts w:asciiTheme="minorHAnsi" w:hAnsiTheme="minorHAnsi"/>
                <w:b/>
                <w:i/>
                <w:lang w:val="en-GB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Actions taken by the HEI</w:t>
            </w:r>
          </w:p>
        </w:tc>
        <w:tc>
          <w:tcPr>
            <w:tcW w:w="3083" w:type="dxa"/>
          </w:tcPr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Comments</w:t>
            </w:r>
          </w:p>
        </w:tc>
      </w:tr>
      <w:tr w:rsidR="005160E0" w:rsidRPr="005160E0" w:rsidTr="006D219E">
        <w:tc>
          <w:tcPr>
            <w:tcW w:w="412" w:type="dxa"/>
            <w:vAlign w:val="center"/>
          </w:tcPr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  <w:lang w:val="en-GB"/>
              </w:rPr>
            </w:pPr>
          </w:p>
        </w:tc>
        <w:tc>
          <w:tcPr>
            <w:tcW w:w="2673" w:type="dxa"/>
            <w:vAlign w:val="center"/>
          </w:tcPr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lang w:val="en-GB"/>
              </w:rPr>
            </w:pPr>
          </w:p>
        </w:tc>
        <w:tc>
          <w:tcPr>
            <w:tcW w:w="3686" w:type="dxa"/>
            <w:vAlign w:val="center"/>
          </w:tcPr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083" w:type="dxa"/>
          </w:tcPr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5160E0" w:rsidRPr="005160E0" w:rsidTr="006D219E">
        <w:tc>
          <w:tcPr>
            <w:tcW w:w="412" w:type="dxa"/>
            <w:vAlign w:val="center"/>
          </w:tcPr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  <w:lang w:val="en-GB"/>
              </w:rPr>
            </w:pPr>
            <w:r w:rsidRPr="005160E0">
              <w:rPr>
                <w:rFonts w:asciiTheme="minorHAnsi" w:hAnsiTheme="minorHAnsi"/>
                <w:i/>
                <w:color w:val="136C73"/>
                <w:lang w:val="en-GB"/>
              </w:rPr>
              <w:t>2.</w:t>
            </w:r>
          </w:p>
        </w:tc>
        <w:tc>
          <w:tcPr>
            <w:tcW w:w="2673" w:type="dxa"/>
            <w:vAlign w:val="center"/>
          </w:tcPr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Recommendation</w:t>
            </w:r>
          </w:p>
        </w:tc>
        <w:tc>
          <w:tcPr>
            <w:tcW w:w="3686" w:type="dxa"/>
            <w:vAlign w:val="center"/>
          </w:tcPr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Actions taken by the HEI</w:t>
            </w:r>
          </w:p>
        </w:tc>
        <w:tc>
          <w:tcPr>
            <w:tcW w:w="3083" w:type="dxa"/>
          </w:tcPr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Comments</w:t>
            </w:r>
          </w:p>
        </w:tc>
      </w:tr>
      <w:tr w:rsidR="005160E0" w:rsidRPr="005160E0" w:rsidTr="006D219E">
        <w:tc>
          <w:tcPr>
            <w:tcW w:w="412" w:type="dxa"/>
            <w:vAlign w:val="center"/>
          </w:tcPr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  <w:lang w:val="en-GB"/>
              </w:rPr>
            </w:pPr>
          </w:p>
        </w:tc>
        <w:tc>
          <w:tcPr>
            <w:tcW w:w="2673" w:type="dxa"/>
            <w:vAlign w:val="center"/>
          </w:tcPr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lang w:val="en-GB"/>
              </w:rPr>
            </w:pPr>
          </w:p>
        </w:tc>
        <w:tc>
          <w:tcPr>
            <w:tcW w:w="3686" w:type="dxa"/>
            <w:vAlign w:val="center"/>
          </w:tcPr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083" w:type="dxa"/>
          </w:tcPr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5160E0" w:rsidRPr="005160E0" w:rsidTr="006D219E">
        <w:tc>
          <w:tcPr>
            <w:tcW w:w="412" w:type="dxa"/>
            <w:vAlign w:val="center"/>
          </w:tcPr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  <w:lang w:val="en-GB"/>
              </w:rPr>
            </w:pPr>
            <w:r w:rsidRPr="005160E0">
              <w:rPr>
                <w:rFonts w:asciiTheme="minorHAnsi" w:hAnsiTheme="minorHAnsi"/>
                <w:i/>
                <w:color w:val="136C73"/>
                <w:lang w:val="en-GB"/>
              </w:rPr>
              <w:t>…</w:t>
            </w:r>
          </w:p>
        </w:tc>
        <w:tc>
          <w:tcPr>
            <w:tcW w:w="2673" w:type="dxa"/>
            <w:vAlign w:val="center"/>
          </w:tcPr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…</w:t>
            </w:r>
          </w:p>
        </w:tc>
        <w:tc>
          <w:tcPr>
            <w:tcW w:w="3686" w:type="dxa"/>
            <w:vAlign w:val="center"/>
          </w:tcPr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…</w:t>
            </w:r>
          </w:p>
        </w:tc>
        <w:tc>
          <w:tcPr>
            <w:tcW w:w="3083" w:type="dxa"/>
          </w:tcPr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…</w:t>
            </w:r>
          </w:p>
        </w:tc>
      </w:tr>
    </w:tbl>
    <w:p w:rsidR="005160E0" w:rsidRPr="005160E0" w:rsidRDefault="005160E0" w:rsidP="005160E0">
      <w:pPr>
        <w:spacing w:after="200" w:line="276" w:lineRule="auto"/>
        <w:rPr>
          <w:rFonts w:asciiTheme="minorHAnsi" w:hAnsiTheme="minorHAnsi"/>
          <w:lang w:val="en-GB"/>
        </w:rPr>
      </w:pPr>
    </w:p>
    <w:tbl>
      <w:tblPr>
        <w:tblStyle w:val="Lentelstinklelis"/>
        <w:tblW w:w="0" w:type="auto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9854"/>
      </w:tblGrid>
      <w:tr w:rsidR="005160E0" w:rsidRPr="005160E0" w:rsidTr="006D219E">
        <w:tc>
          <w:tcPr>
            <w:tcW w:w="9854" w:type="dxa"/>
            <w:shd w:val="clear" w:color="auto" w:fill="136C73"/>
            <w:vAlign w:val="center"/>
          </w:tcPr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lang w:val="en-GB"/>
              </w:rPr>
            </w:pPr>
            <w:r w:rsidRPr="005160E0">
              <w:rPr>
                <w:rFonts w:asciiTheme="minorHAnsi" w:hAnsiTheme="minorHAnsi"/>
                <w:b/>
                <w:color w:val="FFFFFF" w:themeColor="background1"/>
                <w:lang w:val="en-GB"/>
              </w:rPr>
              <w:t xml:space="preserve">Please provide main results of the self-evaluation in the area of </w:t>
            </w:r>
          </w:p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lang w:val="en-GB"/>
              </w:rPr>
            </w:pPr>
            <w:r w:rsidRPr="005160E0">
              <w:rPr>
                <w:rFonts w:asciiTheme="minorHAnsi" w:hAnsiTheme="minorHAnsi"/>
                <w:i/>
                <w:color w:val="FFFFFF" w:themeColor="background1"/>
                <w:lang w:val="en-GB"/>
              </w:rPr>
              <w:t>Teaching staff</w:t>
            </w:r>
          </w:p>
        </w:tc>
      </w:tr>
      <w:tr w:rsidR="005160E0" w:rsidRPr="005160E0" w:rsidTr="006D219E">
        <w:tc>
          <w:tcPr>
            <w:tcW w:w="9854" w:type="dxa"/>
            <w:shd w:val="clear" w:color="auto" w:fill="D4D5DA"/>
          </w:tcPr>
          <w:p w:rsidR="005160E0" w:rsidRPr="005160E0" w:rsidRDefault="005160E0" w:rsidP="006D219E">
            <w:pPr>
              <w:spacing w:line="276" w:lineRule="auto"/>
              <w:rPr>
                <w:rFonts w:asciiTheme="minorHAnsi" w:hAnsiTheme="minorHAnsi"/>
                <w:b/>
                <w:color w:val="136C73"/>
                <w:lang w:val="en-GB"/>
              </w:rPr>
            </w:pPr>
            <w:r w:rsidRPr="005160E0">
              <w:rPr>
                <w:rFonts w:asciiTheme="minorHAnsi" w:hAnsiTheme="minorHAnsi"/>
                <w:b/>
                <w:color w:val="136C73"/>
                <w:lang w:val="en-GB"/>
              </w:rPr>
              <w:t>Strengths</w:t>
            </w:r>
          </w:p>
        </w:tc>
      </w:tr>
      <w:tr w:rsidR="005160E0" w:rsidRPr="005160E0" w:rsidTr="006D219E">
        <w:tc>
          <w:tcPr>
            <w:tcW w:w="9854" w:type="dxa"/>
          </w:tcPr>
          <w:p w:rsidR="005160E0" w:rsidRPr="005160E0" w:rsidRDefault="005160E0" w:rsidP="006D219E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</w:tr>
      <w:tr w:rsidR="005160E0" w:rsidRPr="005160E0" w:rsidTr="006D219E">
        <w:tc>
          <w:tcPr>
            <w:tcW w:w="9854" w:type="dxa"/>
            <w:shd w:val="clear" w:color="auto" w:fill="D6D5DA"/>
          </w:tcPr>
          <w:p w:rsidR="005160E0" w:rsidRPr="005160E0" w:rsidRDefault="005160E0" w:rsidP="006D219E">
            <w:pPr>
              <w:spacing w:line="276" w:lineRule="auto"/>
              <w:rPr>
                <w:rFonts w:asciiTheme="minorHAnsi" w:hAnsiTheme="minorHAnsi"/>
                <w:b/>
                <w:color w:val="136C73"/>
                <w:lang w:val="en-GB"/>
              </w:rPr>
            </w:pPr>
            <w:r w:rsidRPr="005160E0">
              <w:rPr>
                <w:rFonts w:asciiTheme="minorHAnsi" w:hAnsiTheme="minorHAnsi"/>
                <w:b/>
                <w:color w:val="136C73"/>
                <w:lang w:val="en-GB"/>
              </w:rPr>
              <w:t>Areas for improvement</w:t>
            </w:r>
          </w:p>
        </w:tc>
      </w:tr>
      <w:tr w:rsidR="005160E0" w:rsidRPr="005160E0" w:rsidTr="006D219E">
        <w:tc>
          <w:tcPr>
            <w:tcW w:w="9854" w:type="dxa"/>
          </w:tcPr>
          <w:p w:rsidR="005160E0" w:rsidRPr="005160E0" w:rsidRDefault="005160E0" w:rsidP="006D219E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</w:tr>
    </w:tbl>
    <w:p w:rsidR="005160E0" w:rsidRPr="005160E0" w:rsidRDefault="005160E0" w:rsidP="00A41122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val="en-US" w:eastAsia="en-US"/>
        </w:rPr>
      </w:pPr>
    </w:p>
    <w:p w:rsidR="00337537" w:rsidRPr="005160E0" w:rsidRDefault="00337537">
      <w:pPr>
        <w:spacing w:after="200" w:line="276" w:lineRule="auto"/>
        <w:rPr>
          <w:rFonts w:asciiTheme="minorHAnsi" w:hAnsiTheme="minorHAnsi"/>
          <w:lang w:val="en-GB"/>
        </w:rPr>
      </w:pPr>
      <w:r w:rsidRPr="005160E0">
        <w:rPr>
          <w:rFonts w:asciiTheme="minorHAnsi" w:hAnsiTheme="minorHAnsi"/>
          <w:lang w:val="en-GB"/>
        </w:rPr>
        <w:br w:type="page"/>
      </w:r>
    </w:p>
    <w:p w:rsidR="00120048" w:rsidRPr="005160E0" w:rsidRDefault="00842C8F" w:rsidP="00337537">
      <w:pPr>
        <w:pStyle w:val="Antrat2"/>
        <w:spacing w:before="0" w:line="360" w:lineRule="auto"/>
        <w:rPr>
          <w:rFonts w:asciiTheme="minorHAnsi" w:hAnsiTheme="minorHAnsi" w:cs="Times New Roman"/>
          <w:color w:val="136C73"/>
          <w:sz w:val="24"/>
          <w:szCs w:val="24"/>
          <w:lang w:val="en-GB"/>
        </w:rPr>
      </w:pPr>
      <w:bookmarkStart w:id="7" w:name="_Toc36029375"/>
      <w:r w:rsidRPr="005160E0">
        <w:rPr>
          <w:rFonts w:asciiTheme="minorHAnsi" w:hAnsiTheme="minorHAnsi" w:cs="Times New Roman"/>
          <w:color w:val="136C73"/>
          <w:sz w:val="24"/>
          <w:szCs w:val="24"/>
          <w:lang w:val="en-GB"/>
        </w:rPr>
        <w:lastRenderedPageBreak/>
        <w:t xml:space="preserve">6. </w:t>
      </w:r>
      <w:r w:rsidR="00880554" w:rsidRPr="005160E0">
        <w:rPr>
          <w:rFonts w:asciiTheme="minorHAnsi" w:hAnsiTheme="minorHAnsi" w:cs="Times New Roman"/>
          <w:color w:val="136C73"/>
          <w:sz w:val="24"/>
          <w:szCs w:val="24"/>
          <w:lang w:val="en-GB"/>
        </w:rPr>
        <w:t>Learning facilities and</w:t>
      </w:r>
      <w:r w:rsidR="00120048" w:rsidRPr="005160E0">
        <w:rPr>
          <w:rFonts w:asciiTheme="minorHAnsi" w:hAnsiTheme="minorHAnsi" w:cs="Times New Roman"/>
          <w:color w:val="136C73"/>
          <w:sz w:val="24"/>
          <w:szCs w:val="24"/>
          <w:lang w:val="en-GB"/>
        </w:rPr>
        <w:t xml:space="preserve"> </w:t>
      </w:r>
      <w:r w:rsidR="00880554" w:rsidRPr="005160E0">
        <w:rPr>
          <w:rFonts w:asciiTheme="minorHAnsi" w:hAnsiTheme="minorHAnsi" w:cs="Times New Roman"/>
          <w:color w:val="136C73"/>
          <w:sz w:val="24"/>
          <w:szCs w:val="24"/>
          <w:lang w:val="en-GB"/>
        </w:rPr>
        <w:t>r</w:t>
      </w:r>
      <w:r w:rsidR="00120048" w:rsidRPr="005160E0">
        <w:rPr>
          <w:rFonts w:asciiTheme="minorHAnsi" w:hAnsiTheme="minorHAnsi" w:cs="Times New Roman"/>
          <w:color w:val="136C73"/>
          <w:sz w:val="24"/>
          <w:szCs w:val="24"/>
          <w:lang w:val="en-GB"/>
        </w:rPr>
        <w:t>esources</w:t>
      </w:r>
      <w:bookmarkEnd w:id="7"/>
    </w:p>
    <w:p w:rsidR="00DF1439" w:rsidRPr="005160E0" w:rsidRDefault="00DF1439" w:rsidP="00A41122">
      <w:pPr>
        <w:rPr>
          <w:rFonts w:asciiTheme="minorHAnsi" w:hAnsiTheme="minorHAnsi"/>
          <w:i/>
          <w:lang w:val="en-GB"/>
        </w:rPr>
      </w:pPr>
    </w:p>
    <w:p w:rsidR="00FE6EBC" w:rsidRPr="005160E0" w:rsidRDefault="00A41122" w:rsidP="00A41122">
      <w:pPr>
        <w:autoSpaceDE w:val="0"/>
        <w:autoSpaceDN w:val="0"/>
        <w:adjustRightInd w:val="0"/>
        <w:rPr>
          <w:rFonts w:asciiTheme="minorHAnsi" w:hAnsiTheme="minorHAnsi"/>
          <w:i/>
          <w:lang w:val="en-GB"/>
        </w:rPr>
      </w:pPr>
      <w:r w:rsidRPr="005160E0">
        <w:rPr>
          <w:rFonts w:asciiTheme="minorHAnsi" w:hAnsiTheme="minorHAnsi"/>
          <w:i/>
          <w:lang w:val="en-GB"/>
        </w:rPr>
        <w:t>Analysis (according to the indicators listed in Annex 1 of the Methodology):</w:t>
      </w:r>
    </w:p>
    <w:p w:rsidR="006C4514" w:rsidRPr="005160E0" w:rsidRDefault="006C4514" w:rsidP="00A41122">
      <w:pPr>
        <w:autoSpaceDE w:val="0"/>
        <w:autoSpaceDN w:val="0"/>
        <w:adjustRightInd w:val="0"/>
        <w:rPr>
          <w:rFonts w:asciiTheme="minorHAnsi" w:hAnsiTheme="minorHAnsi"/>
          <w:i/>
          <w:lang w:val="en-GB"/>
        </w:rPr>
      </w:pPr>
    </w:p>
    <w:p w:rsidR="00A41122" w:rsidRPr="005160E0" w:rsidRDefault="00A41122" w:rsidP="00A41122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val="en-US" w:eastAsia="en-US"/>
        </w:rPr>
      </w:pPr>
      <w:r w:rsidRPr="005160E0">
        <w:rPr>
          <w:rFonts w:asciiTheme="minorHAnsi" w:eastAsiaTheme="minorHAnsi" w:hAnsiTheme="minorHAnsi"/>
          <w:color w:val="000000"/>
          <w:lang w:val="en-US" w:eastAsia="en-US"/>
        </w:rPr>
        <w:t xml:space="preserve">1. Evaluation of the suitability and adequacy of the physical, informational and financial resources of the field studies to ensure an effective learning process. </w:t>
      </w:r>
    </w:p>
    <w:p w:rsidR="00A41122" w:rsidRPr="005160E0" w:rsidRDefault="00A41122" w:rsidP="00A41122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val="en-US" w:eastAsia="en-US"/>
        </w:rPr>
      </w:pPr>
      <w:r w:rsidRPr="005160E0">
        <w:rPr>
          <w:rFonts w:asciiTheme="minorHAnsi" w:eastAsiaTheme="minorHAnsi" w:hAnsiTheme="minorHAnsi"/>
          <w:color w:val="000000"/>
          <w:lang w:val="en-US" w:eastAsia="en-US"/>
        </w:rPr>
        <w:t xml:space="preserve">2. Evaluation of the planning and upgrading of resources needed to carry out the field studies. </w:t>
      </w:r>
    </w:p>
    <w:p w:rsidR="00045F9F" w:rsidRPr="005160E0" w:rsidRDefault="00045F9F" w:rsidP="00A41122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val="en-US" w:eastAsia="en-US"/>
        </w:rPr>
      </w:pPr>
    </w:p>
    <w:p w:rsidR="00045F9F" w:rsidRPr="005160E0" w:rsidRDefault="00045F9F" w:rsidP="00A41122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val="en-US" w:eastAsia="en-US"/>
        </w:rPr>
      </w:pPr>
    </w:p>
    <w:tbl>
      <w:tblPr>
        <w:tblStyle w:val="Lentelstinklelis"/>
        <w:tblW w:w="0" w:type="auto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412"/>
        <w:gridCol w:w="2673"/>
        <w:gridCol w:w="3686"/>
        <w:gridCol w:w="3083"/>
      </w:tblGrid>
      <w:tr w:rsidR="005160E0" w:rsidRPr="005160E0" w:rsidTr="006D219E">
        <w:tc>
          <w:tcPr>
            <w:tcW w:w="9854" w:type="dxa"/>
            <w:gridSpan w:val="4"/>
            <w:shd w:val="clear" w:color="auto" w:fill="136C73"/>
            <w:vAlign w:val="center"/>
          </w:tcPr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FFFFFF" w:themeColor="background1"/>
                <w:lang w:val="en-GB"/>
              </w:rPr>
            </w:pPr>
            <w:r w:rsidRPr="005160E0">
              <w:rPr>
                <w:rFonts w:asciiTheme="minorHAnsi" w:hAnsiTheme="minorHAnsi"/>
                <w:b/>
                <w:color w:val="FFFFFF" w:themeColor="background1"/>
                <w:lang w:val="en-GB"/>
              </w:rPr>
              <w:t>Expert recommendations provided during the last external evaluation related to</w:t>
            </w:r>
          </w:p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</w:pPr>
            <w:r w:rsidRPr="005160E0">
              <w:rPr>
                <w:rFonts w:asciiTheme="minorHAnsi" w:hAnsiTheme="minorHAnsi"/>
                <w:i/>
                <w:color w:val="FFFFFF" w:themeColor="background1"/>
                <w:lang w:val="en-GB"/>
              </w:rPr>
              <w:t>Learning facilities and resources</w:t>
            </w:r>
          </w:p>
        </w:tc>
      </w:tr>
      <w:tr w:rsidR="005160E0" w:rsidRPr="005160E0" w:rsidTr="006D219E">
        <w:tc>
          <w:tcPr>
            <w:tcW w:w="412" w:type="dxa"/>
            <w:vAlign w:val="center"/>
          </w:tcPr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  <w:lang w:val="en-GB"/>
              </w:rPr>
            </w:pPr>
            <w:r w:rsidRPr="005160E0">
              <w:rPr>
                <w:rFonts w:asciiTheme="minorHAnsi" w:hAnsiTheme="minorHAnsi"/>
                <w:i/>
                <w:color w:val="136C73"/>
                <w:lang w:val="en-GB"/>
              </w:rPr>
              <w:t xml:space="preserve">1. </w:t>
            </w:r>
          </w:p>
        </w:tc>
        <w:tc>
          <w:tcPr>
            <w:tcW w:w="2673" w:type="dxa"/>
            <w:vAlign w:val="center"/>
          </w:tcPr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Recommendation</w:t>
            </w:r>
            <w:r w:rsidRPr="005160E0">
              <w:rPr>
                <w:rFonts w:asciiTheme="minorHAnsi" w:hAnsiTheme="minorHAnsi"/>
                <w:b/>
                <w:i/>
                <w:lang w:val="en-GB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Actions taken by the HEI</w:t>
            </w:r>
          </w:p>
        </w:tc>
        <w:tc>
          <w:tcPr>
            <w:tcW w:w="3083" w:type="dxa"/>
          </w:tcPr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Comments</w:t>
            </w:r>
          </w:p>
        </w:tc>
      </w:tr>
      <w:tr w:rsidR="005160E0" w:rsidRPr="005160E0" w:rsidTr="006D219E">
        <w:tc>
          <w:tcPr>
            <w:tcW w:w="412" w:type="dxa"/>
            <w:vAlign w:val="center"/>
          </w:tcPr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  <w:lang w:val="en-GB"/>
              </w:rPr>
            </w:pPr>
          </w:p>
        </w:tc>
        <w:tc>
          <w:tcPr>
            <w:tcW w:w="2673" w:type="dxa"/>
            <w:vAlign w:val="center"/>
          </w:tcPr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lang w:val="en-GB"/>
              </w:rPr>
            </w:pPr>
          </w:p>
        </w:tc>
        <w:tc>
          <w:tcPr>
            <w:tcW w:w="3686" w:type="dxa"/>
            <w:vAlign w:val="center"/>
          </w:tcPr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083" w:type="dxa"/>
          </w:tcPr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5160E0" w:rsidRPr="005160E0" w:rsidTr="006D219E">
        <w:tc>
          <w:tcPr>
            <w:tcW w:w="412" w:type="dxa"/>
            <w:vAlign w:val="center"/>
          </w:tcPr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  <w:lang w:val="en-GB"/>
              </w:rPr>
            </w:pPr>
            <w:r w:rsidRPr="005160E0">
              <w:rPr>
                <w:rFonts w:asciiTheme="minorHAnsi" w:hAnsiTheme="minorHAnsi"/>
                <w:i/>
                <w:color w:val="136C73"/>
                <w:lang w:val="en-GB"/>
              </w:rPr>
              <w:t>2.</w:t>
            </w:r>
          </w:p>
        </w:tc>
        <w:tc>
          <w:tcPr>
            <w:tcW w:w="2673" w:type="dxa"/>
            <w:vAlign w:val="center"/>
          </w:tcPr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Recommendation</w:t>
            </w:r>
          </w:p>
        </w:tc>
        <w:tc>
          <w:tcPr>
            <w:tcW w:w="3686" w:type="dxa"/>
            <w:vAlign w:val="center"/>
          </w:tcPr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Actions taken by the HEI</w:t>
            </w:r>
          </w:p>
        </w:tc>
        <w:tc>
          <w:tcPr>
            <w:tcW w:w="3083" w:type="dxa"/>
          </w:tcPr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Comments</w:t>
            </w:r>
          </w:p>
        </w:tc>
      </w:tr>
      <w:tr w:rsidR="005160E0" w:rsidRPr="005160E0" w:rsidTr="006D219E">
        <w:tc>
          <w:tcPr>
            <w:tcW w:w="412" w:type="dxa"/>
            <w:vAlign w:val="center"/>
          </w:tcPr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  <w:lang w:val="en-GB"/>
              </w:rPr>
            </w:pPr>
          </w:p>
        </w:tc>
        <w:tc>
          <w:tcPr>
            <w:tcW w:w="2673" w:type="dxa"/>
            <w:vAlign w:val="center"/>
          </w:tcPr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lang w:val="en-GB"/>
              </w:rPr>
            </w:pPr>
          </w:p>
        </w:tc>
        <w:tc>
          <w:tcPr>
            <w:tcW w:w="3686" w:type="dxa"/>
            <w:vAlign w:val="center"/>
          </w:tcPr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083" w:type="dxa"/>
          </w:tcPr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5160E0" w:rsidRPr="005160E0" w:rsidTr="006D219E">
        <w:tc>
          <w:tcPr>
            <w:tcW w:w="412" w:type="dxa"/>
            <w:vAlign w:val="center"/>
          </w:tcPr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  <w:lang w:val="en-GB"/>
              </w:rPr>
            </w:pPr>
            <w:r w:rsidRPr="005160E0">
              <w:rPr>
                <w:rFonts w:asciiTheme="minorHAnsi" w:hAnsiTheme="minorHAnsi"/>
                <w:i/>
                <w:color w:val="136C73"/>
                <w:lang w:val="en-GB"/>
              </w:rPr>
              <w:t>…</w:t>
            </w:r>
          </w:p>
        </w:tc>
        <w:tc>
          <w:tcPr>
            <w:tcW w:w="2673" w:type="dxa"/>
            <w:vAlign w:val="center"/>
          </w:tcPr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…</w:t>
            </w:r>
          </w:p>
        </w:tc>
        <w:tc>
          <w:tcPr>
            <w:tcW w:w="3686" w:type="dxa"/>
            <w:vAlign w:val="center"/>
          </w:tcPr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…</w:t>
            </w:r>
          </w:p>
        </w:tc>
        <w:tc>
          <w:tcPr>
            <w:tcW w:w="3083" w:type="dxa"/>
          </w:tcPr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…</w:t>
            </w:r>
          </w:p>
        </w:tc>
      </w:tr>
    </w:tbl>
    <w:p w:rsidR="005160E0" w:rsidRPr="005160E0" w:rsidRDefault="005160E0" w:rsidP="005160E0">
      <w:pPr>
        <w:spacing w:after="200" w:line="276" w:lineRule="auto"/>
        <w:rPr>
          <w:rFonts w:asciiTheme="minorHAnsi" w:hAnsiTheme="minorHAnsi"/>
          <w:lang w:val="en-GB"/>
        </w:rPr>
      </w:pPr>
    </w:p>
    <w:tbl>
      <w:tblPr>
        <w:tblStyle w:val="Lentelstinklelis"/>
        <w:tblW w:w="0" w:type="auto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9854"/>
      </w:tblGrid>
      <w:tr w:rsidR="005160E0" w:rsidRPr="005160E0" w:rsidTr="006D219E">
        <w:tc>
          <w:tcPr>
            <w:tcW w:w="9854" w:type="dxa"/>
            <w:shd w:val="clear" w:color="auto" w:fill="136C73"/>
            <w:vAlign w:val="center"/>
          </w:tcPr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lang w:val="en-GB"/>
              </w:rPr>
            </w:pPr>
            <w:r w:rsidRPr="005160E0">
              <w:rPr>
                <w:rFonts w:asciiTheme="minorHAnsi" w:hAnsiTheme="minorHAnsi"/>
                <w:b/>
                <w:color w:val="FFFFFF" w:themeColor="background1"/>
                <w:lang w:val="en-GB"/>
              </w:rPr>
              <w:t xml:space="preserve">Please provide main results of the self-evaluation in the area of </w:t>
            </w:r>
          </w:p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lang w:val="en-GB"/>
              </w:rPr>
            </w:pPr>
            <w:r w:rsidRPr="005160E0">
              <w:rPr>
                <w:rFonts w:asciiTheme="minorHAnsi" w:hAnsiTheme="minorHAnsi"/>
                <w:i/>
                <w:color w:val="FFFFFF" w:themeColor="background1"/>
                <w:lang w:val="en-GB"/>
              </w:rPr>
              <w:t>Learning facilities and resources</w:t>
            </w:r>
          </w:p>
        </w:tc>
      </w:tr>
      <w:tr w:rsidR="005160E0" w:rsidRPr="005160E0" w:rsidTr="006D219E">
        <w:tc>
          <w:tcPr>
            <w:tcW w:w="9854" w:type="dxa"/>
            <w:shd w:val="clear" w:color="auto" w:fill="D4D5DA"/>
          </w:tcPr>
          <w:p w:rsidR="005160E0" w:rsidRPr="005160E0" w:rsidRDefault="005160E0" w:rsidP="006D219E">
            <w:pPr>
              <w:spacing w:line="276" w:lineRule="auto"/>
              <w:rPr>
                <w:rFonts w:asciiTheme="minorHAnsi" w:hAnsiTheme="minorHAnsi"/>
                <w:b/>
                <w:color w:val="136C73"/>
                <w:lang w:val="en-GB"/>
              </w:rPr>
            </w:pPr>
            <w:r w:rsidRPr="005160E0">
              <w:rPr>
                <w:rFonts w:asciiTheme="minorHAnsi" w:hAnsiTheme="minorHAnsi"/>
                <w:b/>
                <w:color w:val="136C73"/>
                <w:lang w:val="en-GB"/>
              </w:rPr>
              <w:t>Strengths</w:t>
            </w:r>
          </w:p>
        </w:tc>
      </w:tr>
      <w:tr w:rsidR="005160E0" w:rsidRPr="005160E0" w:rsidTr="006D219E">
        <w:tc>
          <w:tcPr>
            <w:tcW w:w="9854" w:type="dxa"/>
          </w:tcPr>
          <w:p w:rsidR="005160E0" w:rsidRPr="005160E0" w:rsidRDefault="005160E0" w:rsidP="006D219E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</w:tr>
      <w:tr w:rsidR="005160E0" w:rsidRPr="005160E0" w:rsidTr="006D219E">
        <w:tc>
          <w:tcPr>
            <w:tcW w:w="9854" w:type="dxa"/>
            <w:shd w:val="clear" w:color="auto" w:fill="D6D5DA"/>
          </w:tcPr>
          <w:p w:rsidR="005160E0" w:rsidRPr="005160E0" w:rsidRDefault="005160E0" w:rsidP="006D219E">
            <w:pPr>
              <w:spacing w:line="276" w:lineRule="auto"/>
              <w:rPr>
                <w:rFonts w:asciiTheme="minorHAnsi" w:hAnsiTheme="minorHAnsi"/>
                <w:b/>
                <w:color w:val="136C73"/>
                <w:lang w:val="en-GB"/>
              </w:rPr>
            </w:pPr>
            <w:r w:rsidRPr="005160E0">
              <w:rPr>
                <w:rFonts w:asciiTheme="minorHAnsi" w:hAnsiTheme="minorHAnsi"/>
                <w:b/>
                <w:color w:val="136C73"/>
                <w:lang w:val="en-GB"/>
              </w:rPr>
              <w:t>Areas for improvement</w:t>
            </w:r>
          </w:p>
        </w:tc>
      </w:tr>
      <w:tr w:rsidR="005160E0" w:rsidRPr="005160E0" w:rsidTr="006D219E">
        <w:tc>
          <w:tcPr>
            <w:tcW w:w="9854" w:type="dxa"/>
          </w:tcPr>
          <w:p w:rsidR="005160E0" w:rsidRPr="005160E0" w:rsidRDefault="005160E0" w:rsidP="006D219E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</w:tr>
    </w:tbl>
    <w:p w:rsidR="005160E0" w:rsidRPr="005160E0" w:rsidRDefault="005160E0" w:rsidP="00A41122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val="en-US" w:eastAsia="en-US"/>
        </w:rPr>
      </w:pPr>
    </w:p>
    <w:p w:rsidR="00337537" w:rsidRPr="005160E0" w:rsidRDefault="00337537">
      <w:pPr>
        <w:spacing w:after="200" w:line="276" w:lineRule="auto"/>
        <w:rPr>
          <w:rFonts w:asciiTheme="minorHAnsi" w:hAnsiTheme="minorHAnsi"/>
          <w:lang w:val="en-GB"/>
        </w:rPr>
      </w:pPr>
      <w:r w:rsidRPr="005160E0">
        <w:rPr>
          <w:rFonts w:asciiTheme="minorHAnsi" w:hAnsiTheme="minorHAnsi"/>
          <w:lang w:val="en-GB"/>
        </w:rPr>
        <w:br w:type="page"/>
      </w:r>
    </w:p>
    <w:p w:rsidR="00120048" w:rsidRPr="005160E0" w:rsidRDefault="00842C8F" w:rsidP="00337537">
      <w:pPr>
        <w:pStyle w:val="Antrat2"/>
        <w:spacing w:before="0" w:line="360" w:lineRule="auto"/>
        <w:rPr>
          <w:rFonts w:asciiTheme="minorHAnsi" w:hAnsiTheme="minorHAnsi" w:cs="Times New Roman"/>
          <w:color w:val="136C73"/>
          <w:sz w:val="24"/>
          <w:szCs w:val="24"/>
          <w:lang w:val="en-GB"/>
        </w:rPr>
      </w:pPr>
      <w:bookmarkStart w:id="8" w:name="_Toc36029376"/>
      <w:r w:rsidRPr="005160E0">
        <w:rPr>
          <w:rFonts w:asciiTheme="minorHAnsi" w:hAnsiTheme="minorHAnsi" w:cs="Times New Roman"/>
          <w:color w:val="136C73"/>
          <w:sz w:val="24"/>
          <w:szCs w:val="24"/>
          <w:lang w:val="en-GB"/>
        </w:rPr>
        <w:lastRenderedPageBreak/>
        <w:t xml:space="preserve">7. </w:t>
      </w:r>
      <w:r w:rsidR="00880554" w:rsidRPr="005160E0">
        <w:rPr>
          <w:rFonts w:asciiTheme="minorHAnsi" w:hAnsiTheme="minorHAnsi" w:cs="Times New Roman"/>
          <w:color w:val="136C73"/>
          <w:sz w:val="24"/>
          <w:szCs w:val="24"/>
          <w:lang w:val="en-GB"/>
        </w:rPr>
        <w:t>Study quality management and publicity</w:t>
      </w:r>
      <w:bookmarkEnd w:id="8"/>
    </w:p>
    <w:p w:rsidR="002640AD" w:rsidRPr="005160E0" w:rsidRDefault="002640AD" w:rsidP="002640AD">
      <w:pPr>
        <w:autoSpaceDE w:val="0"/>
        <w:autoSpaceDN w:val="0"/>
        <w:adjustRightInd w:val="0"/>
        <w:rPr>
          <w:rFonts w:asciiTheme="minorHAnsi" w:hAnsiTheme="minorHAnsi"/>
          <w:b/>
          <w:lang w:val="en-GB"/>
        </w:rPr>
      </w:pPr>
    </w:p>
    <w:p w:rsidR="002640AD" w:rsidRPr="005160E0" w:rsidRDefault="002640AD" w:rsidP="002640AD">
      <w:pPr>
        <w:autoSpaceDE w:val="0"/>
        <w:autoSpaceDN w:val="0"/>
        <w:adjustRightInd w:val="0"/>
        <w:rPr>
          <w:rFonts w:asciiTheme="minorHAnsi" w:hAnsiTheme="minorHAnsi"/>
          <w:i/>
          <w:lang w:val="en-GB"/>
        </w:rPr>
      </w:pPr>
      <w:r w:rsidRPr="005160E0">
        <w:rPr>
          <w:rFonts w:asciiTheme="minorHAnsi" w:hAnsiTheme="minorHAnsi"/>
          <w:i/>
          <w:lang w:val="en-GB"/>
        </w:rPr>
        <w:t>Analysis (according to the indicators listed in Annex 1 of the Methodology):</w:t>
      </w:r>
    </w:p>
    <w:p w:rsidR="006C4514" w:rsidRPr="005160E0" w:rsidRDefault="006C4514" w:rsidP="002640AD">
      <w:pPr>
        <w:autoSpaceDE w:val="0"/>
        <w:autoSpaceDN w:val="0"/>
        <w:adjustRightInd w:val="0"/>
        <w:rPr>
          <w:rFonts w:asciiTheme="minorHAnsi" w:hAnsiTheme="minorHAnsi"/>
          <w:i/>
          <w:lang w:val="en-GB"/>
        </w:rPr>
      </w:pPr>
    </w:p>
    <w:p w:rsidR="002640AD" w:rsidRPr="005160E0" w:rsidRDefault="002640AD" w:rsidP="002640AD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val="en-US" w:eastAsia="en-US"/>
        </w:rPr>
      </w:pPr>
      <w:r w:rsidRPr="005160E0">
        <w:rPr>
          <w:rFonts w:asciiTheme="minorHAnsi" w:eastAsiaTheme="minorHAnsi" w:hAnsiTheme="minorHAnsi"/>
          <w:color w:val="000000"/>
          <w:lang w:val="en-US" w:eastAsia="en-US"/>
        </w:rPr>
        <w:t xml:space="preserve">1. Evaluation of the effectiveness of the internal quality assurance system of the studies. </w:t>
      </w:r>
    </w:p>
    <w:p w:rsidR="002640AD" w:rsidRPr="005160E0" w:rsidRDefault="002640AD" w:rsidP="002640AD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val="en-US" w:eastAsia="en-US"/>
        </w:rPr>
      </w:pPr>
      <w:r w:rsidRPr="005160E0">
        <w:rPr>
          <w:rFonts w:asciiTheme="minorHAnsi" w:eastAsiaTheme="minorHAnsi" w:hAnsiTheme="minorHAnsi"/>
          <w:color w:val="000000"/>
          <w:lang w:val="en-US" w:eastAsia="en-US"/>
        </w:rPr>
        <w:t xml:space="preserve">2. Evaluation of the effectiveness of the involvement of stakeholders (students and other stakeholders) in internal quality assurance. </w:t>
      </w:r>
    </w:p>
    <w:p w:rsidR="002640AD" w:rsidRPr="005160E0" w:rsidRDefault="002640AD" w:rsidP="002640AD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val="en-US" w:eastAsia="en-US"/>
        </w:rPr>
      </w:pPr>
      <w:r w:rsidRPr="005160E0">
        <w:rPr>
          <w:rFonts w:asciiTheme="minorHAnsi" w:eastAsiaTheme="minorHAnsi" w:hAnsiTheme="minorHAnsi"/>
          <w:color w:val="000000"/>
          <w:lang w:val="en-US" w:eastAsia="en-US"/>
        </w:rPr>
        <w:t xml:space="preserve">3. Evaluation of the collection, use and publication of information on studies, their evaluation and improvement processes and outcomes. </w:t>
      </w:r>
    </w:p>
    <w:p w:rsidR="002640AD" w:rsidRPr="005160E0" w:rsidRDefault="002640AD" w:rsidP="002640AD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val="en-US" w:eastAsia="en-US"/>
        </w:rPr>
      </w:pPr>
      <w:r w:rsidRPr="005160E0">
        <w:rPr>
          <w:rFonts w:asciiTheme="minorHAnsi" w:eastAsiaTheme="minorHAnsi" w:hAnsiTheme="minorHAnsi"/>
          <w:color w:val="000000"/>
          <w:lang w:val="en-US" w:eastAsia="en-US"/>
        </w:rPr>
        <w:t>4. Evaluation of the opinion of the field students (collected in the ways and by the mea</w:t>
      </w:r>
      <w:r w:rsidR="008543D5" w:rsidRPr="005160E0">
        <w:rPr>
          <w:rFonts w:asciiTheme="minorHAnsi" w:eastAsiaTheme="minorHAnsi" w:hAnsiTheme="minorHAnsi"/>
          <w:color w:val="000000"/>
          <w:lang w:val="en-US" w:eastAsia="en-US"/>
        </w:rPr>
        <w:t>ns chosen by the Centre or the H</w:t>
      </w:r>
      <w:r w:rsidRPr="005160E0">
        <w:rPr>
          <w:rFonts w:asciiTheme="minorHAnsi" w:eastAsiaTheme="minorHAnsi" w:hAnsiTheme="minorHAnsi"/>
          <w:color w:val="000000"/>
          <w:lang w:val="en-US" w:eastAsia="en-US"/>
        </w:rPr>
        <w:t xml:space="preserve">EI) about the quality of the studies at the HEI. </w:t>
      </w:r>
    </w:p>
    <w:p w:rsidR="00DF1439" w:rsidRPr="005160E0" w:rsidRDefault="00DF1439" w:rsidP="002640AD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val="en-US" w:eastAsia="en-US"/>
        </w:rPr>
      </w:pPr>
    </w:p>
    <w:p w:rsidR="00DF1439" w:rsidRPr="005160E0" w:rsidRDefault="00DF1439" w:rsidP="002640AD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val="en-US" w:eastAsia="en-US"/>
        </w:rPr>
      </w:pPr>
    </w:p>
    <w:tbl>
      <w:tblPr>
        <w:tblStyle w:val="Lentelstinklelis"/>
        <w:tblW w:w="0" w:type="auto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412"/>
        <w:gridCol w:w="2673"/>
        <w:gridCol w:w="3686"/>
        <w:gridCol w:w="3083"/>
      </w:tblGrid>
      <w:tr w:rsidR="005160E0" w:rsidRPr="005160E0" w:rsidTr="006D219E">
        <w:tc>
          <w:tcPr>
            <w:tcW w:w="9854" w:type="dxa"/>
            <w:gridSpan w:val="4"/>
            <w:shd w:val="clear" w:color="auto" w:fill="136C73"/>
            <w:vAlign w:val="center"/>
          </w:tcPr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FFFFFF" w:themeColor="background1"/>
                <w:lang w:val="en-GB"/>
              </w:rPr>
            </w:pPr>
            <w:r w:rsidRPr="005160E0">
              <w:rPr>
                <w:rFonts w:asciiTheme="minorHAnsi" w:hAnsiTheme="minorHAnsi"/>
                <w:b/>
                <w:color w:val="FFFFFF" w:themeColor="background1"/>
                <w:lang w:val="en-GB"/>
              </w:rPr>
              <w:t>Expert recommendations provided during the last external evaluation related to</w:t>
            </w:r>
          </w:p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lang w:val="en-GB"/>
              </w:rPr>
            </w:pPr>
            <w:r w:rsidRPr="005160E0">
              <w:rPr>
                <w:rFonts w:asciiTheme="minorHAnsi" w:hAnsiTheme="minorHAnsi"/>
                <w:i/>
                <w:color w:val="FFFFFF" w:themeColor="background1"/>
                <w:lang w:val="en-GB"/>
              </w:rPr>
              <w:t>Study quality management and publicity</w:t>
            </w:r>
          </w:p>
        </w:tc>
      </w:tr>
      <w:tr w:rsidR="005160E0" w:rsidRPr="005160E0" w:rsidTr="006D219E">
        <w:tc>
          <w:tcPr>
            <w:tcW w:w="412" w:type="dxa"/>
            <w:vAlign w:val="center"/>
          </w:tcPr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  <w:lang w:val="en-GB"/>
              </w:rPr>
            </w:pPr>
            <w:r w:rsidRPr="005160E0">
              <w:rPr>
                <w:rFonts w:asciiTheme="minorHAnsi" w:hAnsiTheme="minorHAnsi"/>
                <w:i/>
                <w:color w:val="136C73"/>
                <w:lang w:val="en-GB"/>
              </w:rPr>
              <w:t xml:space="preserve">1. </w:t>
            </w:r>
          </w:p>
        </w:tc>
        <w:tc>
          <w:tcPr>
            <w:tcW w:w="2673" w:type="dxa"/>
            <w:vAlign w:val="center"/>
          </w:tcPr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Recommendation</w:t>
            </w:r>
            <w:r w:rsidRPr="005160E0">
              <w:rPr>
                <w:rFonts w:asciiTheme="minorHAnsi" w:hAnsiTheme="minorHAnsi"/>
                <w:b/>
                <w:i/>
                <w:lang w:val="en-GB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Actions taken by the HEI</w:t>
            </w:r>
          </w:p>
        </w:tc>
        <w:tc>
          <w:tcPr>
            <w:tcW w:w="3083" w:type="dxa"/>
          </w:tcPr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Comments</w:t>
            </w:r>
          </w:p>
        </w:tc>
      </w:tr>
      <w:tr w:rsidR="005160E0" w:rsidRPr="005160E0" w:rsidTr="006D219E">
        <w:tc>
          <w:tcPr>
            <w:tcW w:w="412" w:type="dxa"/>
            <w:vAlign w:val="center"/>
          </w:tcPr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  <w:lang w:val="en-GB"/>
              </w:rPr>
            </w:pPr>
          </w:p>
        </w:tc>
        <w:tc>
          <w:tcPr>
            <w:tcW w:w="2673" w:type="dxa"/>
            <w:vAlign w:val="center"/>
          </w:tcPr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lang w:val="en-GB"/>
              </w:rPr>
            </w:pPr>
          </w:p>
        </w:tc>
        <w:tc>
          <w:tcPr>
            <w:tcW w:w="3686" w:type="dxa"/>
            <w:vAlign w:val="center"/>
          </w:tcPr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083" w:type="dxa"/>
          </w:tcPr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5160E0" w:rsidRPr="005160E0" w:rsidTr="006D219E">
        <w:tc>
          <w:tcPr>
            <w:tcW w:w="412" w:type="dxa"/>
            <w:vAlign w:val="center"/>
          </w:tcPr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  <w:lang w:val="en-GB"/>
              </w:rPr>
            </w:pPr>
            <w:r w:rsidRPr="005160E0">
              <w:rPr>
                <w:rFonts w:asciiTheme="minorHAnsi" w:hAnsiTheme="minorHAnsi"/>
                <w:i/>
                <w:color w:val="136C73"/>
                <w:lang w:val="en-GB"/>
              </w:rPr>
              <w:t>2.</w:t>
            </w:r>
          </w:p>
        </w:tc>
        <w:tc>
          <w:tcPr>
            <w:tcW w:w="2673" w:type="dxa"/>
            <w:vAlign w:val="center"/>
          </w:tcPr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Recommendation</w:t>
            </w:r>
          </w:p>
        </w:tc>
        <w:tc>
          <w:tcPr>
            <w:tcW w:w="3686" w:type="dxa"/>
            <w:vAlign w:val="center"/>
          </w:tcPr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Actions taken by the HEI</w:t>
            </w:r>
          </w:p>
        </w:tc>
        <w:tc>
          <w:tcPr>
            <w:tcW w:w="3083" w:type="dxa"/>
          </w:tcPr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Comments</w:t>
            </w:r>
          </w:p>
        </w:tc>
      </w:tr>
      <w:tr w:rsidR="005160E0" w:rsidRPr="005160E0" w:rsidTr="006D219E">
        <w:tc>
          <w:tcPr>
            <w:tcW w:w="412" w:type="dxa"/>
            <w:vAlign w:val="center"/>
          </w:tcPr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  <w:lang w:val="en-GB"/>
              </w:rPr>
            </w:pPr>
          </w:p>
        </w:tc>
        <w:tc>
          <w:tcPr>
            <w:tcW w:w="2673" w:type="dxa"/>
            <w:vAlign w:val="center"/>
          </w:tcPr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lang w:val="en-GB"/>
              </w:rPr>
            </w:pPr>
          </w:p>
        </w:tc>
        <w:tc>
          <w:tcPr>
            <w:tcW w:w="3686" w:type="dxa"/>
            <w:vAlign w:val="center"/>
          </w:tcPr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083" w:type="dxa"/>
          </w:tcPr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5160E0" w:rsidRPr="005160E0" w:rsidTr="006D219E">
        <w:tc>
          <w:tcPr>
            <w:tcW w:w="412" w:type="dxa"/>
            <w:vAlign w:val="center"/>
          </w:tcPr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color w:val="136C73"/>
                <w:lang w:val="en-GB"/>
              </w:rPr>
            </w:pPr>
            <w:r w:rsidRPr="005160E0">
              <w:rPr>
                <w:rFonts w:asciiTheme="minorHAnsi" w:hAnsiTheme="minorHAnsi"/>
                <w:i/>
                <w:color w:val="136C73"/>
                <w:lang w:val="en-GB"/>
              </w:rPr>
              <w:t>…</w:t>
            </w:r>
          </w:p>
        </w:tc>
        <w:tc>
          <w:tcPr>
            <w:tcW w:w="2673" w:type="dxa"/>
            <w:vAlign w:val="center"/>
          </w:tcPr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…</w:t>
            </w:r>
          </w:p>
        </w:tc>
        <w:tc>
          <w:tcPr>
            <w:tcW w:w="3686" w:type="dxa"/>
            <w:vAlign w:val="center"/>
          </w:tcPr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…</w:t>
            </w:r>
          </w:p>
        </w:tc>
        <w:tc>
          <w:tcPr>
            <w:tcW w:w="3083" w:type="dxa"/>
          </w:tcPr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i/>
                <w:lang w:val="en-GB"/>
              </w:rPr>
            </w:pPr>
            <w:r w:rsidRPr="005160E0">
              <w:rPr>
                <w:rFonts w:asciiTheme="minorHAnsi" w:hAnsiTheme="minorHAnsi"/>
                <w:i/>
                <w:lang w:val="en-GB"/>
              </w:rPr>
              <w:t>…</w:t>
            </w:r>
          </w:p>
        </w:tc>
      </w:tr>
    </w:tbl>
    <w:p w:rsidR="005160E0" w:rsidRPr="005160E0" w:rsidRDefault="005160E0" w:rsidP="005160E0">
      <w:pPr>
        <w:spacing w:after="200" w:line="276" w:lineRule="auto"/>
        <w:rPr>
          <w:rFonts w:asciiTheme="minorHAnsi" w:hAnsiTheme="minorHAnsi"/>
          <w:lang w:val="en-GB"/>
        </w:rPr>
      </w:pPr>
    </w:p>
    <w:tbl>
      <w:tblPr>
        <w:tblStyle w:val="Lentelstinklelis"/>
        <w:tblW w:w="0" w:type="auto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9854"/>
      </w:tblGrid>
      <w:tr w:rsidR="005160E0" w:rsidRPr="005160E0" w:rsidTr="006D219E">
        <w:tc>
          <w:tcPr>
            <w:tcW w:w="9854" w:type="dxa"/>
            <w:shd w:val="clear" w:color="auto" w:fill="136C73"/>
            <w:vAlign w:val="center"/>
          </w:tcPr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lang w:val="en-GB"/>
              </w:rPr>
            </w:pPr>
            <w:r w:rsidRPr="005160E0">
              <w:rPr>
                <w:rFonts w:asciiTheme="minorHAnsi" w:hAnsiTheme="minorHAnsi"/>
                <w:b/>
                <w:color w:val="FFFFFF" w:themeColor="background1"/>
                <w:lang w:val="en-GB"/>
              </w:rPr>
              <w:t xml:space="preserve">Please provide main results of the self-evaluation in the area of </w:t>
            </w:r>
          </w:p>
          <w:p w:rsidR="005160E0" w:rsidRPr="005160E0" w:rsidRDefault="005160E0" w:rsidP="006D219E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lang w:val="en-GB"/>
              </w:rPr>
            </w:pPr>
            <w:r w:rsidRPr="005160E0">
              <w:rPr>
                <w:rFonts w:asciiTheme="minorHAnsi" w:hAnsiTheme="minorHAnsi"/>
                <w:i/>
                <w:color w:val="FFFFFF" w:themeColor="background1"/>
                <w:lang w:val="en-GB"/>
              </w:rPr>
              <w:t>Study quality management and publicity</w:t>
            </w:r>
          </w:p>
        </w:tc>
      </w:tr>
      <w:tr w:rsidR="005160E0" w:rsidRPr="005160E0" w:rsidTr="006D219E">
        <w:tc>
          <w:tcPr>
            <w:tcW w:w="9854" w:type="dxa"/>
            <w:shd w:val="clear" w:color="auto" w:fill="D4D5DA"/>
          </w:tcPr>
          <w:p w:rsidR="005160E0" w:rsidRPr="005160E0" w:rsidRDefault="005160E0" w:rsidP="006D219E">
            <w:pPr>
              <w:spacing w:line="276" w:lineRule="auto"/>
              <w:rPr>
                <w:rFonts w:asciiTheme="minorHAnsi" w:hAnsiTheme="minorHAnsi"/>
                <w:b/>
                <w:color w:val="136C73"/>
                <w:lang w:val="en-GB"/>
              </w:rPr>
            </w:pPr>
            <w:r w:rsidRPr="005160E0">
              <w:rPr>
                <w:rFonts w:asciiTheme="minorHAnsi" w:hAnsiTheme="minorHAnsi"/>
                <w:b/>
                <w:color w:val="136C73"/>
                <w:lang w:val="en-GB"/>
              </w:rPr>
              <w:t>Strengths</w:t>
            </w:r>
          </w:p>
        </w:tc>
      </w:tr>
      <w:tr w:rsidR="005160E0" w:rsidRPr="005160E0" w:rsidTr="006D219E">
        <w:tc>
          <w:tcPr>
            <w:tcW w:w="9854" w:type="dxa"/>
          </w:tcPr>
          <w:p w:rsidR="005160E0" w:rsidRPr="005160E0" w:rsidRDefault="005160E0" w:rsidP="006D219E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</w:tr>
      <w:tr w:rsidR="005160E0" w:rsidRPr="005160E0" w:rsidTr="006D219E">
        <w:tc>
          <w:tcPr>
            <w:tcW w:w="9854" w:type="dxa"/>
            <w:shd w:val="clear" w:color="auto" w:fill="D6D5DA"/>
          </w:tcPr>
          <w:p w:rsidR="005160E0" w:rsidRPr="005160E0" w:rsidRDefault="005160E0" w:rsidP="006D219E">
            <w:pPr>
              <w:spacing w:line="276" w:lineRule="auto"/>
              <w:rPr>
                <w:rFonts w:asciiTheme="minorHAnsi" w:hAnsiTheme="minorHAnsi"/>
                <w:b/>
                <w:color w:val="136C73"/>
                <w:lang w:val="en-GB"/>
              </w:rPr>
            </w:pPr>
            <w:r w:rsidRPr="005160E0">
              <w:rPr>
                <w:rFonts w:asciiTheme="minorHAnsi" w:hAnsiTheme="minorHAnsi"/>
                <w:b/>
                <w:color w:val="136C73"/>
                <w:lang w:val="en-GB"/>
              </w:rPr>
              <w:t>Areas for improvement</w:t>
            </w:r>
          </w:p>
        </w:tc>
      </w:tr>
      <w:tr w:rsidR="005160E0" w:rsidRPr="005160E0" w:rsidTr="006D219E">
        <w:tc>
          <w:tcPr>
            <w:tcW w:w="9854" w:type="dxa"/>
          </w:tcPr>
          <w:p w:rsidR="005160E0" w:rsidRPr="005160E0" w:rsidRDefault="005160E0" w:rsidP="006D219E">
            <w:pPr>
              <w:spacing w:after="200" w:line="276" w:lineRule="auto"/>
              <w:rPr>
                <w:rFonts w:asciiTheme="minorHAnsi" w:hAnsiTheme="minorHAnsi"/>
                <w:lang w:val="en-GB"/>
              </w:rPr>
            </w:pPr>
          </w:p>
        </w:tc>
      </w:tr>
    </w:tbl>
    <w:p w:rsidR="005160E0" w:rsidRPr="005160E0" w:rsidRDefault="005160E0" w:rsidP="002640AD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val="en-US" w:eastAsia="en-US"/>
        </w:rPr>
      </w:pPr>
    </w:p>
    <w:p w:rsidR="00337537" w:rsidRPr="005160E0" w:rsidRDefault="00337537" w:rsidP="003106DB">
      <w:pPr>
        <w:spacing w:after="200" w:line="276" w:lineRule="auto"/>
        <w:rPr>
          <w:rFonts w:asciiTheme="minorHAnsi" w:hAnsiTheme="minorHAnsi"/>
          <w:lang w:val="en-GB"/>
        </w:rPr>
      </w:pPr>
    </w:p>
    <w:p w:rsidR="00337537" w:rsidRPr="005160E0" w:rsidRDefault="00337537" w:rsidP="00337537">
      <w:pPr>
        <w:rPr>
          <w:rFonts w:asciiTheme="minorHAnsi" w:hAnsiTheme="minorHAnsi"/>
          <w:lang w:val="en-GB"/>
        </w:rPr>
      </w:pPr>
    </w:p>
    <w:p w:rsidR="005648DB" w:rsidRDefault="005648DB" w:rsidP="00840ADE">
      <w:pPr>
        <w:rPr>
          <w:rFonts w:asciiTheme="minorHAnsi" w:hAnsiTheme="minorHAnsi"/>
          <w:lang w:val="en-GB"/>
        </w:rPr>
      </w:pPr>
    </w:p>
    <w:p w:rsidR="00840ADE" w:rsidRDefault="00840ADE" w:rsidP="00840ADE">
      <w:pPr>
        <w:rPr>
          <w:rFonts w:asciiTheme="minorHAnsi" w:hAnsiTheme="minorHAnsi"/>
          <w:lang w:val="en-GB"/>
        </w:rPr>
      </w:pPr>
    </w:p>
    <w:p w:rsidR="00840ADE" w:rsidRDefault="00840ADE" w:rsidP="00840ADE">
      <w:pPr>
        <w:rPr>
          <w:rFonts w:asciiTheme="minorHAnsi" w:hAnsiTheme="minorHAnsi"/>
          <w:lang w:val="en-GB"/>
        </w:rPr>
      </w:pPr>
    </w:p>
    <w:p w:rsidR="00840ADE" w:rsidRDefault="00840ADE" w:rsidP="00840ADE">
      <w:pPr>
        <w:rPr>
          <w:rFonts w:asciiTheme="minorHAnsi" w:hAnsiTheme="minorHAnsi"/>
          <w:lang w:val="en-GB"/>
        </w:rPr>
      </w:pPr>
    </w:p>
    <w:p w:rsidR="00840ADE" w:rsidRDefault="00840ADE" w:rsidP="00840ADE">
      <w:pPr>
        <w:rPr>
          <w:rFonts w:asciiTheme="minorHAnsi" w:hAnsiTheme="minorHAnsi"/>
          <w:lang w:val="en-GB"/>
        </w:rPr>
      </w:pPr>
    </w:p>
    <w:p w:rsidR="00840ADE" w:rsidRDefault="00840ADE" w:rsidP="00840ADE">
      <w:pPr>
        <w:rPr>
          <w:rFonts w:asciiTheme="minorHAnsi" w:hAnsiTheme="minorHAnsi"/>
          <w:lang w:val="en-GB"/>
        </w:rPr>
      </w:pPr>
    </w:p>
    <w:p w:rsidR="00840ADE" w:rsidRDefault="00840ADE" w:rsidP="00840ADE">
      <w:pPr>
        <w:rPr>
          <w:rFonts w:asciiTheme="minorHAnsi" w:hAnsiTheme="minorHAnsi"/>
          <w:lang w:val="en-GB"/>
        </w:rPr>
      </w:pPr>
    </w:p>
    <w:p w:rsidR="00840ADE" w:rsidRDefault="00840ADE" w:rsidP="00840ADE">
      <w:pPr>
        <w:rPr>
          <w:rFonts w:asciiTheme="minorHAnsi" w:hAnsiTheme="minorHAnsi"/>
          <w:lang w:val="en-GB"/>
        </w:rPr>
      </w:pPr>
    </w:p>
    <w:p w:rsidR="00840ADE" w:rsidRDefault="00840ADE" w:rsidP="00840ADE">
      <w:pPr>
        <w:rPr>
          <w:rFonts w:asciiTheme="minorHAnsi" w:hAnsiTheme="minorHAnsi"/>
          <w:lang w:val="en-GB"/>
        </w:rPr>
      </w:pPr>
    </w:p>
    <w:p w:rsidR="004B709C" w:rsidRDefault="004B709C" w:rsidP="00840ADE">
      <w:pPr>
        <w:rPr>
          <w:rFonts w:asciiTheme="minorHAnsi" w:hAnsiTheme="minorHAnsi"/>
          <w:lang w:eastAsia="lt-LT"/>
        </w:rPr>
      </w:pPr>
    </w:p>
    <w:p w:rsidR="00840ADE" w:rsidRPr="00EE22F0" w:rsidRDefault="004B709C" w:rsidP="00EE22F0">
      <w:pPr>
        <w:jc w:val="both"/>
        <w:rPr>
          <w:rFonts w:asciiTheme="minorHAnsi" w:hAnsiTheme="minorHAnsi"/>
          <w:lang w:val="en-GB" w:eastAsia="lt-LT"/>
        </w:rPr>
      </w:pPr>
      <w:r w:rsidRPr="00EE22F0">
        <w:rPr>
          <w:rFonts w:asciiTheme="minorHAnsi" w:hAnsiTheme="minorHAnsi"/>
          <w:lang w:val="en-GB" w:eastAsia="lt-LT"/>
        </w:rPr>
        <w:t xml:space="preserve">All rights </w:t>
      </w:r>
      <w:r w:rsidR="00EE22F0" w:rsidRPr="00EE22F0">
        <w:rPr>
          <w:rFonts w:asciiTheme="minorHAnsi" w:hAnsiTheme="minorHAnsi"/>
          <w:lang w:val="en-GB" w:eastAsia="lt-LT"/>
        </w:rPr>
        <w:t>reserved © Centre</w:t>
      </w:r>
      <w:r w:rsidRPr="00EE22F0">
        <w:rPr>
          <w:rFonts w:asciiTheme="minorHAnsi" w:hAnsiTheme="minorHAnsi"/>
          <w:lang w:val="en-GB" w:eastAsia="lt-LT"/>
        </w:rPr>
        <w:t xml:space="preserve"> for </w:t>
      </w:r>
      <w:r w:rsidR="00EE22F0" w:rsidRPr="00EE22F0">
        <w:rPr>
          <w:rFonts w:asciiTheme="minorHAnsi" w:hAnsiTheme="minorHAnsi"/>
          <w:lang w:val="en-GB" w:eastAsia="lt-LT"/>
        </w:rPr>
        <w:t>Quality</w:t>
      </w:r>
      <w:r w:rsidRPr="00EE22F0">
        <w:rPr>
          <w:rFonts w:asciiTheme="minorHAnsi" w:hAnsiTheme="minorHAnsi"/>
          <w:lang w:val="en-GB" w:eastAsia="lt-LT"/>
        </w:rPr>
        <w:t xml:space="preserve"> </w:t>
      </w:r>
      <w:r w:rsidR="00EE22F0" w:rsidRPr="00EE22F0">
        <w:rPr>
          <w:rFonts w:asciiTheme="minorHAnsi" w:hAnsiTheme="minorHAnsi"/>
          <w:lang w:val="en-GB" w:eastAsia="lt-LT"/>
        </w:rPr>
        <w:t>Assessment</w:t>
      </w:r>
      <w:r w:rsidRPr="00EE22F0">
        <w:rPr>
          <w:rFonts w:asciiTheme="minorHAnsi" w:hAnsiTheme="minorHAnsi"/>
          <w:lang w:val="en-GB" w:eastAsia="lt-LT"/>
        </w:rPr>
        <w:t xml:space="preserve"> in Higher Education</w:t>
      </w:r>
      <w:r w:rsidR="0013312B">
        <w:rPr>
          <w:rFonts w:asciiTheme="minorHAnsi" w:hAnsiTheme="minorHAnsi"/>
          <w:lang w:val="en-GB" w:eastAsia="lt-LT"/>
        </w:rPr>
        <w:t xml:space="preserve"> (SKVC)</w:t>
      </w:r>
    </w:p>
    <w:p w:rsidR="00840ADE" w:rsidRPr="00EE22F0" w:rsidRDefault="004B709C" w:rsidP="00EE22F0">
      <w:pPr>
        <w:jc w:val="both"/>
        <w:rPr>
          <w:rFonts w:asciiTheme="minorHAnsi" w:hAnsiTheme="minorHAnsi"/>
          <w:lang w:val="en-GB"/>
        </w:rPr>
      </w:pPr>
      <w:r w:rsidRPr="00EE22F0">
        <w:rPr>
          <w:rFonts w:asciiTheme="minorHAnsi" w:hAnsiTheme="minorHAnsi"/>
          <w:lang w:val="en-GB" w:eastAsia="lt-LT"/>
        </w:rPr>
        <w:t xml:space="preserve">It is forbidden to copy and </w:t>
      </w:r>
      <w:r w:rsidR="00EE22F0" w:rsidRPr="00EE22F0">
        <w:rPr>
          <w:rFonts w:asciiTheme="minorHAnsi" w:hAnsiTheme="minorHAnsi"/>
          <w:lang w:val="en-GB" w:eastAsia="lt-LT"/>
        </w:rPr>
        <w:t>distribute</w:t>
      </w:r>
      <w:r w:rsidRPr="00EE22F0">
        <w:rPr>
          <w:rFonts w:asciiTheme="minorHAnsi" w:hAnsiTheme="minorHAnsi"/>
          <w:lang w:val="en-GB" w:eastAsia="lt-LT"/>
        </w:rPr>
        <w:t xml:space="preserve"> this information without the </w:t>
      </w:r>
      <w:r w:rsidR="009951FD">
        <w:rPr>
          <w:rFonts w:asciiTheme="minorHAnsi" w:hAnsiTheme="minorHAnsi"/>
          <w:lang w:val="en-GB" w:eastAsia="lt-LT"/>
        </w:rPr>
        <w:t>permission</w:t>
      </w:r>
      <w:r w:rsidRPr="00EE22F0">
        <w:rPr>
          <w:rFonts w:asciiTheme="minorHAnsi" w:hAnsiTheme="minorHAnsi"/>
          <w:lang w:val="en-GB" w:eastAsia="lt-LT"/>
        </w:rPr>
        <w:t xml:space="preserve"> of the Centre for </w:t>
      </w:r>
      <w:r w:rsidR="00EE22F0" w:rsidRPr="00EE22F0">
        <w:rPr>
          <w:rFonts w:asciiTheme="minorHAnsi" w:hAnsiTheme="minorHAnsi"/>
          <w:lang w:val="en-GB" w:eastAsia="lt-LT"/>
        </w:rPr>
        <w:t>Quality</w:t>
      </w:r>
      <w:r w:rsidRPr="00EE22F0">
        <w:rPr>
          <w:rFonts w:asciiTheme="minorHAnsi" w:hAnsiTheme="minorHAnsi"/>
          <w:lang w:val="en-GB" w:eastAsia="lt-LT"/>
        </w:rPr>
        <w:t xml:space="preserve"> </w:t>
      </w:r>
      <w:r w:rsidR="00EE22F0" w:rsidRPr="00EE22F0">
        <w:rPr>
          <w:rFonts w:asciiTheme="minorHAnsi" w:hAnsiTheme="minorHAnsi"/>
          <w:lang w:val="en-GB" w:eastAsia="lt-LT"/>
        </w:rPr>
        <w:t>Assessment</w:t>
      </w:r>
      <w:r w:rsidR="00704AF0">
        <w:rPr>
          <w:rFonts w:asciiTheme="minorHAnsi" w:hAnsiTheme="minorHAnsi"/>
          <w:lang w:val="en-GB" w:eastAsia="lt-LT"/>
        </w:rPr>
        <w:t xml:space="preserve"> in Higher Education</w:t>
      </w:r>
      <w:r w:rsidR="0013312B">
        <w:rPr>
          <w:rFonts w:asciiTheme="minorHAnsi" w:hAnsiTheme="minorHAnsi"/>
          <w:lang w:val="en-GB" w:eastAsia="lt-LT"/>
        </w:rPr>
        <w:t xml:space="preserve"> (SKVC)</w:t>
      </w:r>
      <w:bookmarkStart w:id="9" w:name="_GoBack"/>
      <w:bookmarkEnd w:id="9"/>
    </w:p>
    <w:sectPr w:rsidR="00840ADE" w:rsidRPr="00EE22F0" w:rsidSect="005160E0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9A9" w:rsidRDefault="002829A9" w:rsidP="00560A44">
      <w:r>
        <w:separator/>
      </w:r>
    </w:p>
  </w:endnote>
  <w:endnote w:type="continuationSeparator" w:id="0">
    <w:p w:rsidR="002829A9" w:rsidRDefault="002829A9" w:rsidP="0056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9A9" w:rsidRDefault="002829A9" w:rsidP="00560A44">
      <w:r>
        <w:separator/>
      </w:r>
    </w:p>
  </w:footnote>
  <w:footnote w:type="continuationSeparator" w:id="0">
    <w:p w:rsidR="002829A9" w:rsidRDefault="002829A9" w:rsidP="00560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BB0" w:rsidRDefault="003E6BB0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01599"/>
    <w:multiLevelType w:val="hybridMultilevel"/>
    <w:tmpl w:val="73307342"/>
    <w:lvl w:ilvl="0" w:tplc="B0D2D3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6E"/>
    <w:rsid w:val="0000033D"/>
    <w:rsid w:val="00013411"/>
    <w:rsid w:val="00035A10"/>
    <w:rsid w:val="00045F9F"/>
    <w:rsid w:val="0004609F"/>
    <w:rsid w:val="00073F36"/>
    <w:rsid w:val="000A542D"/>
    <w:rsid w:val="000E0DC7"/>
    <w:rsid w:val="00102766"/>
    <w:rsid w:val="00117D63"/>
    <w:rsid w:val="00120048"/>
    <w:rsid w:val="0013312B"/>
    <w:rsid w:val="00145806"/>
    <w:rsid w:val="00152162"/>
    <w:rsid w:val="00154DFD"/>
    <w:rsid w:val="00176C90"/>
    <w:rsid w:val="00196A0C"/>
    <w:rsid w:val="001A0B9E"/>
    <w:rsid w:val="001B5927"/>
    <w:rsid w:val="001C5D42"/>
    <w:rsid w:val="00256730"/>
    <w:rsid w:val="002640AD"/>
    <w:rsid w:val="002829A9"/>
    <w:rsid w:val="002837E0"/>
    <w:rsid w:val="002A13F9"/>
    <w:rsid w:val="002D5875"/>
    <w:rsid w:val="002E1713"/>
    <w:rsid w:val="002F418B"/>
    <w:rsid w:val="0030162B"/>
    <w:rsid w:val="003106DB"/>
    <w:rsid w:val="00314CCD"/>
    <w:rsid w:val="003214F0"/>
    <w:rsid w:val="00322D38"/>
    <w:rsid w:val="00337537"/>
    <w:rsid w:val="0036435C"/>
    <w:rsid w:val="003911DE"/>
    <w:rsid w:val="003A2655"/>
    <w:rsid w:val="003A3B45"/>
    <w:rsid w:val="003E6BB0"/>
    <w:rsid w:val="004174E3"/>
    <w:rsid w:val="00420EF1"/>
    <w:rsid w:val="0044016B"/>
    <w:rsid w:val="00446FFC"/>
    <w:rsid w:val="004704F4"/>
    <w:rsid w:val="004B709C"/>
    <w:rsid w:val="004C2A65"/>
    <w:rsid w:val="004D5803"/>
    <w:rsid w:val="004E5384"/>
    <w:rsid w:val="004E61D1"/>
    <w:rsid w:val="005160E0"/>
    <w:rsid w:val="00516884"/>
    <w:rsid w:val="00525497"/>
    <w:rsid w:val="0052727A"/>
    <w:rsid w:val="00534271"/>
    <w:rsid w:val="00547D8B"/>
    <w:rsid w:val="00560A44"/>
    <w:rsid w:val="00560AD3"/>
    <w:rsid w:val="005648DB"/>
    <w:rsid w:val="00581E74"/>
    <w:rsid w:val="005C50CF"/>
    <w:rsid w:val="005E2339"/>
    <w:rsid w:val="00622C30"/>
    <w:rsid w:val="00637B78"/>
    <w:rsid w:val="00645E35"/>
    <w:rsid w:val="006531E2"/>
    <w:rsid w:val="00666BED"/>
    <w:rsid w:val="00693C8E"/>
    <w:rsid w:val="006A79C8"/>
    <w:rsid w:val="006C045F"/>
    <w:rsid w:val="006C3FDB"/>
    <w:rsid w:val="006C4514"/>
    <w:rsid w:val="00704AF0"/>
    <w:rsid w:val="00705EEC"/>
    <w:rsid w:val="00743F14"/>
    <w:rsid w:val="00753CC4"/>
    <w:rsid w:val="00756796"/>
    <w:rsid w:val="00765F52"/>
    <w:rsid w:val="0076735C"/>
    <w:rsid w:val="00767C99"/>
    <w:rsid w:val="00770350"/>
    <w:rsid w:val="007C3DEF"/>
    <w:rsid w:val="007D6E02"/>
    <w:rsid w:val="007E79F3"/>
    <w:rsid w:val="00840ADE"/>
    <w:rsid w:val="00842C8F"/>
    <w:rsid w:val="00843700"/>
    <w:rsid w:val="008543D5"/>
    <w:rsid w:val="00872C09"/>
    <w:rsid w:val="00880554"/>
    <w:rsid w:val="008856E4"/>
    <w:rsid w:val="008A4F77"/>
    <w:rsid w:val="008C2C23"/>
    <w:rsid w:val="008C6EE0"/>
    <w:rsid w:val="008D0266"/>
    <w:rsid w:val="008D7CA6"/>
    <w:rsid w:val="008E601B"/>
    <w:rsid w:val="009165D1"/>
    <w:rsid w:val="00917FC0"/>
    <w:rsid w:val="00925816"/>
    <w:rsid w:val="00926F8B"/>
    <w:rsid w:val="00955BAB"/>
    <w:rsid w:val="00971E74"/>
    <w:rsid w:val="0098232E"/>
    <w:rsid w:val="00994CA8"/>
    <w:rsid w:val="009951FD"/>
    <w:rsid w:val="009A0CB4"/>
    <w:rsid w:val="009A2C40"/>
    <w:rsid w:val="009B7F42"/>
    <w:rsid w:val="009E0D54"/>
    <w:rsid w:val="009E3EED"/>
    <w:rsid w:val="009E6E1B"/>
    <w:rsid w:val="00A2475F"/>
    <w:rsid w:val="00A41122"/>
    <w:rsid w:val="00A470A6"/>
    <w:rsid w:val="00A832AA"/>
    <w:rsid w:val="00A85791"/>
    <w:rsid w:val="00AB638C"/>
    <w:rsid w:val="00AC0DD0"/>
    <w:rsid w:val="00AC4EE7"/>
    <w:rsid w:val="00AD65AF"/>
    <w:rsid w:val="00B02ECF"/>
    <w:rsid w:val="00B3596E"/>
    <w:rsid w:val="00B41A0C"/>
    <w:rsid w:val="00B923BD"/>
    <w:rsid w:val="00BA71EC"/>
    <w:rsid w:val="00C000A8"/>
    <w:rsid w:val="00C02089"/>
    <w:rsid w:val="00C07949"/>
    <w:rsid w:val="00C60A10"/>
    <w:rsid w:val="00C70A87"/>
    <w:rsid w:val="00C86D04"/>
    <w:rsid w:val="00C938A1"/>
    <w:rsid w:val="00C964D3"/>
    <w:rsid w:val="00D4402B"/>
    <w:rsid w:val="00D509E7"/>
    <w:rsid w:val="00D5147C"/>
    <w:rsid w:val="00D52871"/>
    <w:rsid w:val="00D632DB"/>
    <w:rsid w:val="00D95485"/>
    <w:rsid w:val="00DB2BD4"/>
    <w:rsid w:val="00DC2063"/>
    <w:rsid w:val="00DC6F64"/>
    <w:rsid w:val="00DF1439"/>
    <w:rsid w:val="00E00174"/>
    <w:rsid w:val="00E10409"/>
    <w:rsid w:val="00E26BAC"/>
    <w:rsid w:val="00E340D0"/>
    <w:rsid w:val="00E44570"/>
    <w:rsid w:val="00E53E8C"/>
    <w:rsid w:val="00E80B1B"/>
    <w:rsid w:val="00EE22F0"/>
    <w:rsid w:val="00F035DC"/>
    <w:rsid w:val="00F66374"/>
    <w:rsid w:val="00F70256"/>
    <w:rsid w:val="00F7636A"/>
    <w:rsid w:val="00F87BE1"/>
    <w:rsid w:val="00FA60B3"/>
    <w:rsid w:val="00FB4299"/>
    <w:rsid w:val="00FB7759"/>
    <w:rsid w:val="00FC3D3F"/>
    <w:rsid w:val="00FC6F54"/>
    <w:rsid w:val="00FD44C7"/>
    <w:rsid w:val="00FD6665"/>
    <w:rsid w:val="00FD7EDC"/>
    <w:rsid w:val="00FE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64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3375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3375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3375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648D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648DB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3375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3375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3375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GB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2A13F9"/>
    <w:pPr>
      <w:spacing w:line="276" w:lineRule="auto"/>
      <w:outlineLvl w:val="9"/>
    </w:pPr>
    <w:rPr>
      <w:lang w:eastAsia="lt-LT"/>
    </w:rPr>
  </w:style>
  <w:style w:type="paragraph" w:styleId="Turinys1">
    <w:name w:val="toc 1"/>
    <w:basedOn w:val="prastasis"/>
    <w:next w:val="prastasis"/>
    <w:autoRedefine/>
    <w:uiPriority w:val="39"/>
    <w:unhideWhenUsed/>
    <w:rsid w:val="002A13F9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unhideWhenUsed/>
    <w:rsid w:val="002A13F9"/>
    <w:pPr>
      <w:spacing w:after="100"/>
      <w:ind w:left="240"/>
    </w:pPr>
  </w:style>
  <w:style w:type="paragraph" w:styleId="Turinys3">
    <w:name w:val="toc 3"/>
    <w:basedOn w:val="prastasis"/>
    <w:next w:val="prastasis"/>
    <w:autoRedefine/>
    <w:uiPriority w:val="39"/>
    <w:unhideWhenUsed/>
    <w:rsid w:val="002A13F9"/>
    <w:pPr>
      <w:spacing w:after="100"/>
      <w:ind w:left="480"/>
    </w:pPr>
  </w:style>
  <w:style w:type="character" w:styleId="Hipersaitas">
    <w:name w:val="Hyperlink"/>
    <w:basedOn w:val="Numatytasispastraiposriftas"/>
    <w:uiPriority w:val="99"/>
    <w:unhideWhenUsed/>
    <w:rsid w:val="002A13F9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2A1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FC6F5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C6F5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C6F54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C6F5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C6F54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Antrats">
    <w:name w:val="header"/>
    <w:basedOn w:val="prastasis"/>
    <w:link w:val="AntratsDiagrama"/>
    <w:uiPriority w:val="99"/>
    <w:unhideWhenUsed/>
    <w:rsid w:val="00560A4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60A4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Porat">
    <w:name w:val="footer"/>
    <w:basedOn w:val="prastasis"/>
    <w:link w:val="PoratDiagrama"/>
    <w:uiPriority w:val="99"/>
    <w:unhideWhenUsed/>
    <w:rsid w:val="00560A4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60A4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raopastraipa">
    <w:name w:val="List Paragraph"/>
    <w:basedOn w:val="prastasis"/>
    <w:uiPriority w:val="34"/>
    <w:qFormat/>
    <w:rsid w:val="00560A44"/>
    <w:pPr>
      <w:ind w:left="720"/>
      <w:contextualSpacing/>
    </w:pPr>
  </w:style>
  <w:style w:type="paragraph" w:customStyle="1" w:styleId="Default">
    <w:name w:val="Default"/>
    <w:rsid w:val="00971E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98232E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98232E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98232E"/>
    <w:rPr>
      <w:vertAlign w:val="superscript"/>
    </w:rPr>
  </w:style>
  <w:style w:type="paragraph" w:styleId="Pagrindinistekstas">
    <w:name w:val="Body Text"/>
    <w:basedOn w:val="prastasis"/>
    <w:link w:val="PagrindinistekstasDiagrama"/>
    <w:uiPriority w:val="1"/>
    <w:qFormat/>
    <w:rsid w:val="004C2A65"/>
    <w:pPr>
      <w:widowControl w:val="0"/>
      <w:autoSpaceDE w:val="0"/>
      <w:autoSpaceDN w:val="0"/>
    </w:pPr>
    <w:rPr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4C2A6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64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3375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3375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3375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648D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648DB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3375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3375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3375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GB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2A13F9"/>
    <w:pPr>
      <w:spacing w:line="276" w:lineRule="auto"/>
      <w:outlineLvl w:val="9"/>
    </w:pPr>
    <w:rPr>
      <w:lang w:eastAsia="lt-LT"/>
    </w:rPr>
  </w:style>
  <w:style w:type="paragraph" w:styleId="Turinys1">
    <w:name w:val="toc 1"/>
    <w:basedOn w:val="prastasis"/>
    <w:next w:val="prastasis"/>
    <w:autoRedefine/>
    <w:uiPriority w:val="39"/>
    <w:unhideWhenUsed/>
    <w:rsid w:val="002A13F9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unhideWhenUsed/>
    <w:rsid w:val="002A13F9"/>
    <w:pPr>
      <w:spacing w:after="100"/>
      <w:ind w:left="240"/>
    </w:pPr>
  </w:style>
  <w:style w:type="paragraph" w:styleId="Turinys3">
    <w:name w:val="toc 3"/>
    <w:basedOn w:val="prastasis"/>
    <w:next w:val="prastasis"/>
    <w:autoRedefine/>
    <w:uiPriority w:val="39"/>
    <w:unhideWhenUsed/>
    <w:rsid w:val="002A13F9"/>
    <w:pPr>
      <w:spacing w:after="100"/>
      <w:ind w:left="480"/>
    </w:pPr>
  </w:style>
  <w:style w:type="character" w:styleId="Hipersaitas">
    <w:name w:val="Hyperlink"/>
    <w:basedOn w:val="Numatytasispastraiposriftas"/>
    <w:uiPriority w:val="99"/>
    <w:unhideWhenUsed/>
    <w:rsid w:val="002A13F9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2A1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FC6F5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C6F5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C6F54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C6F5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C6F54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Antrats">
    <w:name w:val="header"/>
    <w:basedOn w:val="prastasis"/>
    <w:link w:val="AntratsDiagrama"/>
    <w:uiPriority w:val="99"/>
    <w:unhideWhenUsed/>
    <w:rsid w:val="00560A4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60A4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Porat">
    <w:name w:val="footer"/>
    <w:basedOn w:val="prastasis"/>
    <w:link w:val="PoratDiagrama"/>
    <w:uiPriority w:val="99"/>
    <w:unhideWhenUsed/>
    <w:rsid w:val="00560A4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60A4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raopastraipa">
    <w:name w:val="List Paragraph"/>
    <w:basedOn w:val="prastasis"/>
    <w:uiPriority w:val="34"/>
    <w:qFormat/>
    <w:rsid w:val="00560A44"/>
    <w:pPr>
      <w:ind w:left="720"/>
      <w:contextualSpacing/>
    </w:pPr>
  </w:style>
  <w:style w:type="paragraph" w:customStyle="1" w:styleId="Default">
    <w:name w:val="Default"/>
    <w:rsid w:val="00971E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98232E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98232E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98232E"/>
    <w:rPr>
      <w:vertAlign w:val="superscript"/>
    </w:rPr>
  </w:style>
  <w:style w:type="paragraph" w:styleId="Pagrindinistekstas">
    <w:name w:val="Body Text"/>
    <w:basedOn w:val="prastasis"/>
    <w:link w:val="PagrindinistekstasDiagrama"/>
    <w:uiPriority w:val="1"/>
    <w:qFormat/>
    <w:rsid w:val="004C2A65"/>
    <w:pPr>
      <w:widowControl w:val="0"/>
      <w:autoSpaceDE w:val="0"/>
      <w:autoSpaceDN w:val="0"/>
    </w:pPr>
    <w:rPr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4C2A6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0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5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6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95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08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36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1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7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BC212-0B26-4374-A04C-090110523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6491</Words>
  <Characters>3701</Characters>
  <Application>Microsoft Office Word</Application>
  <DocSecurity>0</DocSecurity>
  <Lines>30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skvc</Company>
  <LinksUpToDate>false</LinksUpToDate>
  <CharactersWithSpaces>10172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Arnas Digryla</dc:creator>
  <cp:lastModifiedBy>Eimantė Bogdan</cp:lastModifiedBy>
  <cp:revision>9</cp:revision>
  <cp:lastPrinted>2020-03-04T07:53:00Z</cp:lastPrinted>
  <dcterms:created xsi:type="dcterms:W3CDTF">2020-10-16T12:11:00Z</dcterms:created>
  <dcterms:modified xsi:type="dcterms:W3CDTF">2020-10-16T13:15:00Z</dcterms:modified>
</cp:coreProperties>
</file>